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441" w:lineRule="exact"/>
        <w:ind w:left="115" w:right="0" w:firstLine="0"/>
        <w:jc w:val="left"/>
        <w:rPr>
          <w:rFonts w:hint="eastAsia" w:ascii="黑体" w:hAnsi="黑体" w:eastAsia="黑体" w:cs="黑体"/>
          <w:sz w:val="28"/>
          <w:szCs w:val="28"/>
          <w:lang w:val="en-US" w:eastAsia="zh-CN"/>
        </w:rPr>
      </w:pPr>
      <w:bookmarkStart w:id="0" w:name="附件2:"/>
      <w:bookmarkEnd w:id="0"/>
      <w:r>
        <w:rPr>
          <w:rFonts w:hint="eastAsia" w:ascii="黑体" w:hAnsi="黑体" w:eastAsia="黑体" w:cs="黑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before="0" w:line="240" w:lineRule="auto"/>
        <w:ind w:right="1502"/>
        <w:jc w:val="both"/>
        <w:textAlignment w:val="auto"/>
        <w:rPr>
          <w:rFonts w:hint="eastAsia" w:ascii="方正小标宋简体" w:hAnsi="方正小标宋简体" w:eastAsia="方正小标宋简体" w:cs="方正小标宋简体"/>
          <w:sz w:val="84"/>
          <w:szCs w:val="84"/>
          <w:lang w:val="en-US" w:eastAsia="zh-CN"/>
        </w:rPr>
      </w:pPr>
      <w:bookmarkStart w:id="1" w:name="惠州市建设工程"/>
      <w:bookmarkEnd w:id="1"/>
    </w:p>
    <w:p>
      <w:pPr>
        <w:keepNext w:val="0"/>
        <w:keepLines w:val="0"/>
        <w:pageBreakBefore w:val="0"/>
        <w:widowControl w:val="0"/>
        <w:kinsoku/>
        <w:wordWrap/>
        <w:overflowPunct/>
        <w:topLinePunct w:val="0"/>
        <w:autoSpaceDE/>
        <w:autoSpaceDN/>
        <w:bidi w:val="0"/>
        <w:adjustRightInd/>
        <w:snapToGrid/>
        <w:spacing w:before="0" w:line="240" w:lineRule="auto"/>
        <w:ind w:right="1502"/>
        <w:jc w:val="both"/>
        <w:textAlignment w:val="auto"/>
        <w:rPr>
          <w:rFonts w:hint="eastAsia" w:ascii="方正小标宋简体" w:hAnsi="方正小标宋简体" w:eastAsia="方正小标宋简体" w:cs="方正小标宋简体"/>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before="0" w:line="880" w:lineRule="exact"/>
        <w:ind w:right="1502"/>
        <w:jc w:val="center"/>
        <w:textAlignment w:val="auto"/>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val="en-US" w:eastAsia="zh-CN"/>
        </w:rPr>
        <w:t xml:space="preserve">   韶关</w:t>
      </w:r>
      <w:r>
        <w:rPr>
          <w:rFonts w:hint="eastAsia" w:ascii="方正小标宋简体" w:hAnsi="方正小标宋简体" w:eastAsia="方正小标宋简体" w:cs="方正小标宋简体"/>
          <w:sz w:val="84"/>
          <w:szCs w:val="84"/>
        </w:rPr>
        <w:t>市建设工程</w:t>
      </w:r>
    </w:p>
    <w:p>
      <w:pPr>
        <w:keepNext w:val="0"/>
        <w:keepLines w:val="0"/>
        <w:pageBreakBefore w:val="0"/>
        <w:widowControl w:val="0"/>
        <w:kinsoku/>
        <w:wordWrap/>
        <w:overflowPunct/>
        <w:topLinePunct w:val="0"/>
        <w:autoSpaceDE/>
        <w:autoSpaceDN/>
        <w:bidi w:val="0"/>
        <w:adjustRightInd/>
        <w:snapToGrid/>
        <w:spacing w:before="419" w:line="880" w:lineRule="exact"/>
        <w:ind w:right="1502"/>
        <w:jc w:val="center"/>
        <w:textAlignment w:val="auto"/>
        <w:rPr>
          <w:rFonts w:hint="eastAsia" w:ascii="方正小标宋简体" w:hAnsi="方正小标宋简体" w:eastAsia="方正小标宋简体" w:cs="方正小标宋简体"/>
          <w:sz w:val="84"/>
          <w:szCs w:val="84"/>
        </w:rPr>
      </w:pPr>
      <w:bookmarkStart w:id="2" w:name="消防设计专篇"/>
      <w:bookmarkEnd w:id="2"/>
      <w:r>
        <w:rPr>
          <w:rFonts w:hint="eastAsia" w:ascii="方正小标宋简体" w:hAnsi="方正小标宋简体" w:eastAsia="方正小标宋简体" w:cs="方正小标宋简体"/>
          <w:sz w:val="84"/>
          <w:szCs w:val="84"/>
          <w:lang w:val="en-US" w:eastAsia="zh-CN"/>
        </w:rPr>
        <w:t xml:space="preserve">   </w:t>
      </w:r>
      <w:r>
        <w:rPr>
          <w:rFonts w:hint="eastAsia" w:ascii="方正小标宋简体" w:hAnsi="方正小标宋简体" w:eastAsia="方正小标宋简体" w:cs="方正小标宋简体"/>
          <w:sz w:val="84"/>
          <w:szCs w:val="84"/>
        </w:rPr>
        <w:t>消防设计专篇</w:t>
      </w:r>
    </w:p>
    <w:p>
      <w:pPr>
        <w:pStyle w:val="2"/>
        <w:tabs>
          <w:tab w:val="left" w:pos="9148"/>
        </w:tabs>
        <w:spacing w:line="240" w:lineRule="auto"/>
        <w:ind w:right="0"/>
        <w:jc w:val="center"/>
        <w:rPr>
          <w:rFonts w:hint="eastAsia" w:ascii="楷体_GB2312" w:hAnsi="楷体_GB2312" w:eastAsia="楷体_GB2312" w:cs="楷体_GB2312"/>
        </w:rPr>
      </w:pPr>
      <w:bookmarkStart w:id="3" w:name="（参考模板，文件加盖骑缝章）"/>
      <w:bookmarkEnd w:id="3"/>
    </w:p>
    <w:p>
      <w:pPr>
        <w:pStyle w:val="2"/>
        <w:tabs>
          <w:tab w:val="left" w:pos="9148"/>
        </w:tabs>
        <w:spacing w:line="240" w:lineRule="auto"/>
        <w:ind w:right="0" w:firstLine="2240" w:firstLineChars="700"/>
        <w:jc w:val="both"/>
        <w:rPr>
          <w:rFonts w:hint="eastAsia" w:ascii="楷体_GB2312" w:hAnsi="楷体_GB2312" w:eastAsia="楷体_GB2312" w:cs="楷体_GB2312"/>
        </w:rPr>
      </w:pPr>
      <w:r>
        <w:rPr>
          <w:rFonts w:hint="eastAsia" w:ascii="楷体_GB2312" w:hAnsi="楷体_GB2312" w:eastAsia="楷体_GB2312" w:cs="楷体_GB2312"/>
        </w:rPr>
        <w:t>（参考模板，文件加盖骑缝章）</w:t>
      </w:r>
    </w:p>
    <w:p>
      <w:pPr>
        <w:pStyle w:val="2"/>
        <w:tabs>
          <w:tab w:val="left" w:pos="9148"/>
        </w:tabs>
        <w:spacing w:line="240" w:lineRule="auto"/>
        <w:ind w:left="109" w:right="0"/>
        <w:jc w:val="left"/>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2" w:line="240" w:lineRule="auto"/>
        <w:rPr>
          <w:rFonts w:ascii="宋体" w:hAnsi="宋体" w:eastAsia="宋体" w:cs="宋体"/>
          <w:sz w:val="16"/>
          <w:szCs w:val="16"/>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宋体" w:hAnsi="宋体" w:eastAsia="宋体" w:cs="宋体"/>
          <w:sz w:val="32"/>
          <w:szCs w:val="32"/>
        </w:rPr>
      </w:pPr>
    </w:p>
    <w:p>
      <w:pPr>
        <w:tabs>
          <w:tab w:val="left" w:pos="9154"/>
        </w:tabs>
        <w:spacing w:before="0"/>
        <w:ind w:left="115" w:right="0" w:firstLine="0"/>
        <w:jc w:val="left"/>
        <w:rPr>
          <w:rFonts w:ascii="Times New Roman" w:hAnsi="Times New Roman" w:eastAsia="Times New Roman" w:cs="Times New Roman"/>
          <w:sz w:val="32"/>
          <w:szCs w:val="32"/>
        </w:rPr>
      </w:pPr>
      <w:r>
        <w:rPr>
          <w:rFonts w:ascii="宋体" w:hAnsi="宋体" w:eastAsia="宋体" w:cs="宋体"/>
          <w:sz w:val="32"/>
          <w:szCs w:val="32"/>
        </w:rPr>
        <w:t>【项目名称】</w:t>
      </w:r>
      <w:r>
        <w:rPr>
          <w:rFonts w:ascii="Times New Roman" w:hAnsi="Times New Roman" w:eastAsia="Times New Roman" w:cs="Times New Roman"/>
          <w:sz w:val="32"/>
          <w:szCs w:val="32"/>
          <w:u w:val="single" w:color="000000"/>
        </w:rPr>
        <w:t xml:space="preserve"> </w:t>
      </w:r>
      <w:r>
        <w:rPr>
          <w:rFonts w:ascii="Times New Roman" w:hAnsi="Times New Roman" w:eastAsia="Times New Roman" w:cs="Times New Roman"/>
          <w:sz w:val="32"/>
          <w:szCs w:val="32"/>
          <w:u w:val="single" w:color="000000"/>
        </w:rPr>
        <w:tab/>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156"/>
        <w:ind w:left="42" w:right="0" w:firstLine="0"/>
        <w:jc w:val="center"/>
        <w:rPr>
          <w:rFonts w:ascii="宋体" w:hAnsi="宋体" w:eastAsia="宋体" w:cs="宋体"/>
          <w:sz w:val="32"/>
          <w:szCs w:val="32"/>
        </w:rPr>
      </w:pPr>
      <w:bookmarkStart w:id="34" w:name="_GoBack"/>
      <w:r>
        <w:rPr>
          <w:rFonts w:ascii="宋体" w:hAnsi="宋体" w:eastAsia="宋体" w:cs="宋体"/>
          <w:sz w:val="32"/>
          <w:szCs w:val="32"/>
        </w:rPr>
        <w:t>新建工程消防设计专篇</w:t>
      </w:r>
    </w:p>
    <w:bookmarkEnd w:id="34"/>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11" w:line="240" w:lineRule="auto"/>
        <w:rPr>
          <w:rFonts w:ascii="宋体" w:hAnsi="宋体" w:eastAsia="宋体" w:cs="宋体"/>
          <w:sz w:val="33"/>
          <w:szCs w:val="33"/>
        </w:rPr>
      </w:pPr>
    </w:p>
    <w:p>
      <w:pPr>
        <w:tabs>
          <w:tab w:val="left" w:pos="8868"/>
        </w:tabs>
        <w:spacing w:before="0"/>
        <w:ind w:left="148" w:right="0" w:firstLine="0"/>
        <w:jc w:val="center"/>
        <w:rPr>
          <w:rFonts w:ascii="Times New Roman" w:hAnsi="Times New Roman" w:eastAsia="Times New Roman" w:cs="Times New Roman"/>
          <w:sz w:val="32"/>
          <w:szCs w:val="32"/>
        </w:rPr>
      </w:pPr>
      <w:r>
        <w:rPr>
          <w:rFonts w:ascii="宋体" w:hAnsi="宋体" w:eastAsia="宋体" w:cs="宋体"/>
          <w:sz w:val="32"/>
          <w:szCs w:val="32"/>
        </w:rPr>
        <w:t>设计号:</w:t>
      </w:r>
      <w:r>
        <w:rPr>
          <w:rFonts w:ascii="Times New Roman" w:hAnsi="Times New Roman" w:eastAsia="Times New Roman" w:cs="Times New Roman"/>
          <w:sz w:val="32"/>
          <w:szCs w:val="32"/>
          <w:u w:val="single" w:color="000000"/>
        </w:rPr>
        <w:t xml:space="preserve"> </w:t>
      </w:r>
      <w:r>
        <w:rPr>
          <w:rFonts w:ascii="Times New Roman" w:hAnsi="Times New Roman" w:eastAsia="Times New Roman" w:cs="Times New Roman"/>
          <w:sz w:val="32"/>
          <w:szCs w:val="32"/>
          <w:u w:val="single" w:color="000000"/>
        </w:rPr>
        <w:tab/>
      </w:r>
    </w:p>
    <w:p>
      <w:pPr>
        <w:spacing w:before="1" w:line="240" w:lineRule="auto"/>
        <w:rPr>
          <w:rFonts w:ascii="Times New Roman" w:hAnsi="Times New Roman" w:eastAsia="Times New Roman" w:cs="Times New Roman"/>
          <w:sz w:val="29"/>
          <w:szCs w:val="29"/>
        </w:rPr>
      </w:pPr>
    </w:p>
    <w:p>
      <w:pPr>
        <w:tabs>
          <w:tab w:val="left" w:pos="9254"/>
        </w:tabs>
        <w:spacing w:before="0"/>
        <w:ind w:left="375" w:right="0" w:firstLine="0"/>
        <w:jc w:val="left"/>
        <w:rPr>
          <w:rFonts w:ascii="Times New Roman" w:hAnsi="Times New Roman" w:eastAsia="Times New Roman" w:cs="Times New Roman"/>
          <w:sz w:val="32"/>
          <w:szCs w:val="32"/>
        </w:rPr>
      </w:pPr>
      <w:r>
        <w:rPr>
          <w:rFonts w:ascii="宋体" w:hAnsi="宋体" w:eastAsia="宋体" w:cs="宋体"/>
          <w:sz w:val="32"/>
          <w:szCs w:val="32"/>
        </w:rPr>
        <w:t>建设单位:</w:t>
      </w:r>
      <w:r>
        <w:rPr>
          <w:rFonts w:ascii="Times New Roman" w:hAnsi="Times New Roman" w:eastAsia="Times New Roman" w:cs="Times New Roman"/>
          <w:sz w:val="32"/>
          <w:szCs w:val="32"/>
          <w:u w:val="single" w:color="000000"/>
        </w:rPr>
        <w:t xml:space="preserve"> </w:t>
      </w:r>
      <w:r>
        <w:rPr>
          <w:rFonts w:ascii="Times New Roman" w:hAnsi="Times New Roman" w:eastAsia="Times New Roman" w:cs="Times New Roman"/>
          <w:sz w:val="32"/>
          <w:szCs w:val="32"/>
          <w:u w:val="single" w:color="000000"/>
        </w:rPr>
        <w:tab/>
      </w:r>
    </w:p>
    <w:p>
      <w:pPr>
        <w:spacing w:before="3" w:line="240" w:lineRule="auto"/>
        <w:rPr>
          <w:rFonts w:ascii="Times New Roman" w:hAnsi="Times New Roman" w:eastAsia="Times New Roman" w:cs="Times New Roman"/>
          <w:sz w:val="29"/>
          <w:szCs w:val="29"/>
        </w:rPr>
      </w:pPr>
    </w:p>
    <w:p>
      <w:pPr>
        <w:tabs>
          <w:tab w:val="left" w:pos="9254"/>
        </w:tabs>
        <w:spacing w:before="0"/>
        <w:ind w:left="375" w:right="0" w:firstLine="0"/>
        <w:jc w:val="left"/>
        <w:rPr>
          <w:rFonts w:ascii="Times New Roman" w:hAnsi="Times New Roman" w:eastAsia="Times New Roman" w:cs="Times New Roman"/>
          <w:sz w:val="32"/>
          <w:szCs w:val="32"/>
        </w:rPr>
      </w:pPr>
      <w:r>
        <w:rPr>
          <w:rFonts w:ascii="宋体" w:hAnsi="宋体" w:eastAsia="宋体" w:cs="宋体"/>
          <w:sz w:val="32"/>
          <w:szCs w:val="32"/>
        </w:rPr>
        <w:t>设计单位:</w:t>
      </w:r>
      <w:r>
        <w:rPr>
          <w:rFonts w:ascii="Times New Roman" w:hAnsi="Times New Roman" w:eastAsia="Times New Roman" w:cs="Times New Roman"/>
          <w:sz w:val="32"/>
          <w:szCs w:val="32"/>
          <w:u w:val="single" w:color="000000"/>
        </w:rPr>
        <w:t xml:space="preserve"> </w:t>
      </w:r>
      <w:r>
        <w:rPr>
          <w:rFonts w:ascii="Times New Roman" w:hAnsi="Times New Roman" w:eastAsia="Times New Roman" w:cs="Times New Roman"/>
          <w:sz w:val="32"/>
          <w:szCs w:val="32"/>
          <w:u w:val="single" w:color="000000"/>
        </w:rPr>
        <w:tab/>
      </w:r>
    </w:p>
    <w:p>
      <w:pPr>
        <w:spacing w:before="1" w:line="240" w:lineRule="auto"/>
        <w:rPr>
          <w:rFonts w:ascii="Times New Roman" w:hAnsi="Times New Roman" w:eastAsia="Times New Roman" w:cs="Times New Roman"/>
          <w:sz w:val="29"/>
          <w:szCs w:val="29"/>
        </w:rPr>
      </w:pPr>
    </w:p>
    <w:p>
      <w:pPr>
        <w:tabs>
          <w:tab w:val="left" w:pos="9254"/>
        </w:tabs>
        <w:spacing w:before="0"/>
        <w:ind w:left="375" w:right="0" w:firstLine="0"/>
        <w:jc w:val="left"/>
        <w:rPr>
          <w:rFonts w:ascii="Times New Roman" w:hAnsi="Times New Roman" w:eastAsia="Times New Roman" w:cs="Times New Roman"/>
          <w:sz w:val="32"/>
          <w:szCs w:val="32"/>
        </w:rPr>
      </w:pPr>
      <w:r>
        <w:rPr>
          <w:rFonts w:ascii="宋体" w:hAnsi="宋体" w:eastAsia="宋体" w:cs="宋体"/>
          <w:sz w:val="32"/>
          <w:szCs w:val="32"/>
        </w:rPr>
        <w:t>设计资质证书号：</w:t>
      </w:r>
      <w:r>
        <w:rPr>
          <w:rFonts w:ascii="Times New Roman" w:hAnsi="Times New Roman" w:eastAsia="Times New Roman" w:cs="Times New Roman"/>
          <w:sz w:val="32"/>
          <w:szCs w:val="32"/>
          <w:u w:val="single" w:color="000000"/>
        </w:rPr>
        <w:t xml:space="preserve"> </w:t>
      </w:r>
      <w:r>
        <w:rPr>
          <w:rFonts w:ascii="Times New Roman" w:hAnsi="Times New Roman" w:eastAsia="Times New Roman" w:cs="Times New Roman"/>
          <w:sz w:val="32"/>
          <w:szCs w:val="32"/>
          <w:u w:val="single" w:color="000000"/>
        </w:rPr>
        <w:tab/>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7" w:line="240" w:lineRule="auto"/>
        <w:rPr>
          <w:rFonts w:ascii="Times New Roman" w:hAnsi="Times New Roman" w:eastAsia="Times New Roman" w:cs="Times New Roman"/>
          <w:sz w:val="20"/>
          <w:szCs w:val="20"/>
        </w:rPr>
      </w:pPr>
    </w:p>
    <w:p>
      <w:pPr>
        <w:tabs>
          <w:tab w:val="left" w:pos="1479"/>
          <w:tab w:val="left" w:pos="2600"/>
        </w:tabs>
        <w:spacing w:before="0"/>
        <w:ind w:left="39" w:right="0" w:firstLine="0"/>
        <w:jc w:val="center"/>
        <w:rPr>
          <w:rFonts w:ascii="宋体" w:hAnsi="宋体" w:eastAsia="宋体" w:cs="宋体"/>
          <w:sz w:val="32"/>
          <w:szCs w:val="32"/>
        </w:rPr>
      </w:pPr>
      <w:r>
        <w:rPr>
          <w:rFonts w:ascii="宋体" w:hAnsi="宋体" w:eastAsia="宋体" w:cs="宋体"/>
          <w:sz w:val="32"/>
          <w:szCs w:val="32"/>
        </w:rPr>
        <w:t>20</w:t>
      </w:r>
      <w:r>
        <w:rPr>
          <w:rFonts w:ascii="Times New Roman" w:hAnsi="Times New Roman" w:eastAsia="Times New Roman" w:cs="Times New Roman"/>
          <w:sz w:val="32"/>
          <w:szCs w:val="32"/>
          <w:u w:val="single" w:color="000000"/>
        </w:rPr>
        <w:tab/>
      </w:r>
      <w:r>
        <w:rPr>
          <w:rFonts w:ascii="宋体" w:hAnsi="宋体" w:eastAsia="宋体" w:cs="宋体"/>
          <w:sz w:val="32"/>
          <w:szCs w:val="32"/>
        </w:rPr>
        <w:t>年</w:t>
      </w:r>
      <w:r>
        <w:rPr>
          <w:rFonts w:ascii="Times New Roman" w:hAnsi="Times New Roman" w:eastAsia="Times New Roman" w:cs="Times New Roman"/>
          <w:sz w:val="32"/>
          <w:szCs w:val="32"/>
          <w:u w:val="single" w:color="000000"/>
        </w:rPr>
        <w:tab/>
      </w:r>
      <w:r>
        <w:rPr>
          <w:rFonts w:ascii="宋体" w:hAnsi="宋体" w:eastAsia="宋体" w:cs="宋体"/>
          <w:sz w:val="32"/>
          <w:szCs w:val="32"/>
        </w:rPr>
        <w:t>月</w:t>
      </w:r>
    </w:p>
    <w:p>
      <w:pPr>
        <w:spacing w:after="0"/>
        <w:jc w:val="center"/>
        <w:rPr>
          <w:rFonts w:ascii="宋体" w:hAnsi="宋体" w:eastAsia="宋体" w:cs="宋体"/>
          <w:sz w:val="32"/>
          <w:szCs w:val="32"/>
        </w:rPr>
        <w:sectPr>
          <w:pgSz w:w="12240" w:h="15840"/>
          <w:pgMar w:top="1500" w:right="1460" w:bottom="280" w:left="1420" w:header="720" w:footer="720" w:gutter="0"/>
          <w:cols w:space="720" w:num="1"/>
        </w:sectPr>
      </w:pPr>
    </w:p>
    <w:p>
      <w:pPr>
        <w:spacing w:before="0" w:line="240" w:lineRule="auto"/>
        <w:rPr>
          <w:rFonts w:ascii="宋体" w:hAnsi="宋体" w:eastAsia="宋体" w:cs="宋体"/>
          <w:sz w:val="20"/>
          <w:szCs w:val="20"/>
        </w:rPr>
      </w:pPr>
    </w:p>
    <w:p>
      <w:pPr>
        <w:spacing w:before="12" w:line="240" w:lineRule="auto"/>
        <w:rPr>
          <w:rFonts w:ascii="宋体" w:hAnsi="宋体" w:eastAsia="宋体" w:cs="宋体"/>
          <w:sz w:val="17"/>
          <w:szCs w:val="17"/>
        </w:rPr>
      </w:pPr>
    </w:p>
    <w:p>
      <w:pPr>
        <w:pStyle w:val="4"/>
        <w:spacing w:line="240" w:lineRule="auto"/>
        <w:ind w:right="5556"/>
        <w:jc w:val="left"/>
      </w:pPr>
      <w:bookmarkStart w:id="4" w:name="新建工程消防设计专篇（签章页）"/>
      <w:bookmarkEnd w:id="4"/>
      <w:r>
        <w:rPr>
          <w:shd w:val="clear" w:color="auto" w:fill="C0C0C0"/>
        </w:rPr>
        <w:t>新建工程消防设计专篇（签章页）</w:t>
      </w:r>
    </w:p>
    <w:p>
      <w:pPr>
        <w:spacing w:before="0" w:line="240" w:lineRule="auto"/>
        <w:rPr>
          <w:rFonts w:ascii="宋体" w:hAnsi="宋体" w:eastAsia="宋体" w:cs="宋体"/>
          <w:sz w:val="24"/>
          <w:szCs w:val="24"/>
        </w:rPr>
      </w:pPr>
    </w:p>
    <w:p>
      <w:pPr>
        <w:spacing w:before="1" w:line="240" w:lineRule="auto"/>
        <w:rPr>
          <w:rFonts w:ascii="宋体" w:hAnsi="宋体" w:eastAsia="宋体" w:cs="宋体"/>
          <w:sz w:val="17"/>
          <w:szCs w:val="17"/>
        </w:rPr>
      </w:pPr>
    </w:p>
    <w:p>
      <w:pPr>
        <w:pStyle w:val="4"/>
        <w:tabs>
          <w:tab w:val="left" w:pos="4429"/>
          <w:tab w:val="left" w:pos="7431"/>
        </w:tabs>
        <w:spacing w:before="0" w:line="345" w:lineRule="auto"/>
        <w:ind w:right="663"/>
        <w:jc w:val="both"/>
      </w:pPr>
      <w:r>
        <w:t>法定代表人:</w:t>
      </w:r>
      <w:r>
        <w:rPr>
          <w:rFonts w:ascii="Times New Roman" w:hAnsi="Times New Roman" w:eastAsia="Times New Roman" w:cs="Times New Roman"/>
          <w:u w:val="single" w:color="000000"/>
        </w:rPr>
        <w:tab/>
      </w:r>
      <w:r>
        <w:t>【印刷体】</w:t>
      </w:r>
      <w:r>
        <w:rPr>
          <w:rFonts w:ascii="Times New Roman" w:hAnsi="Times New Roman" w:eastAsia="Times New Roman" w:cs="Times New Roman"/>
          <w:u w:val="single" w:color="000000"/>
        </w:rPr>
        <w:tab/>
      </w:r>
      <w:r>
        <w:rPr>
          <w:rFonts w:ascii="宋体" w:hAnsi="宋体" w:eastAsia="宋体" w:cs="宋体"/>
          <w:b/>
          <w:bCs/>
        </w:rPr>
        <w:t>【签</w:t>
      </w:r>
      <w:r>
        <w:t>名栏】 技术总负责人:</w:t>
      </w:r>
      <w:r>
        <w:rPr>
          <w:rFonts w:ascii="Times New Roman" w:hAnsi="Times New Roman" w:eastAsia="Times New Roman" w:cs="Times New Roman"/>
          <w:u w:val="single" w:color="000000"/>
        </w:rPr>
        <w:tab/>
      </w:r>
      <w:r>
        <w:t>【印刷体】</w:t>
      </w:r>
      <w:r>
        <w:rPr>
          <w:rFonts w:ascii="Times New Roman" w:hAnsi="Times New Roman" w:eastAsia="Times New Roman" w:cs="Times New Roman"/>
          <w:u w:val="single" w:color="000000"/>
        </w:rPr>
        <w:tab/>
      </w:r>
      <w:r>
        <w:rPr>
          <w:rFonts w:ascii="宋体" w:hAnsi="宋体" w:eastAsia="宋体" w:cs="宋体"/>
          <w:b/>
          <w:bCs/>
        </w:rPr>
        <w:t>【签</w:t>
      </w:r>
      <w:r>
        <w:t>名栏】 项目总负责人:</w:t>
      </w:r>
      <w:r>
        <w:rPr>
          <w:rFonts w:ascii="Times New Roman" w:hAnsi="Times New Roman" w:eastAsia="Times New Roman" w:cs="Times New Roman"/>
          <w:u w:val="single" w:color="000000"/>
        </w:rPr>
        <w:tab/>
      </w:r>
      <w:r>
        <w:t>【印刷体】</w:t>
      </w:r>
      <w:r>
        <w:rPr>
          <w:rFonts w:ascii="Times New Roman" w:hAnsi="Times New Roman" w:eastAsia="Times New Roman" w:cs="Times New Roman"/>
          <w:u w:val="single" w:color="000000"/>
        </w:rPr>
        <w:tab/>
      </w:r>
      <w:r>
        <w:rPr>
          <w:rFonts w:ascii="宋体" w:hAnsi="宋体" w:eastAsia="宋体" w:cs="宋体"/>
          <w:b/>
          <w:bCs/>
        </w:rPr>
        <w:t>【签</w:t>
      </w:r>
      <w:r>
        <w:t>名栏】 总图专业负责人:</w:t>
      </w:r>
      <w:r>
        <w:rPr>
          <w:rFonts w:ascii="Times New Roman" w:hAnsi="Times New Roman" w:eastAsia="Times New Roman" w:cs="Times New Roman"/>
          <w:u w:val="single" w:color="000000"/>
        </w:rPr>
        <w:tab/>
      </w:r>
      <w:r>
        <w:t>【印刷体】</w:t>
      </w:r>
      <w:r>
        <w:rPr>
          <w:rFonts w:ascii="Times New Roman" w:hAnsi="Times New Roman" w:eastAsia="Times New Roman" w:cs="Times New Roman"/>
          <w:u w:val="single" w:color="000000"/>
        </w:rPr>
        <w:tab/>
      </w:r>
      <w:r>
        <w:rPr>
          <w:rFonts w:ascii="宋体" w:hAnsi="宋体" w:eastAsia="宋体" w:cs="宋体"/>
          <w:b/>
          <w:bCs/>
        </w:rPr>
        <w:t>【签</w:t>
      </w:r>
      <w:r>
        <w:t>名栏】 建筑专业负责人:</w:t>
      </w:r>
      <w:r>
        <w:rPr>
          <w:rFonts w:ascii="Times New Roman" w:hAnsi="Times New Roman" w:eastAsia="Times New Roman" w:cs="Times New Roman"/>
          <w:u w:val="single" w:color="000000"/>
        </w:rPr>
        <w:tab/>
      </w:r>
      <w:r>
        <w:t>【印刷体】</w:t>
      </w:r>
      <w:r>
        <w:rPr>
          <w:rFonts w:ascii="Times New Roman" w:hAnsi="Times New Roman" w:eastAsia="Times New Roman" w:cs="Times New Roman"/>
          <w:u w:val="single" w:color="000000"/>
        </w:rPr>
        <w:tab/>
      </w:r>
      <w:r>
        <w:rPr>
          <w:rFonts w:ascii="宋体" w:hAnsi="宋体" w:eastAsia="宋体" w:cs="宋体"/>
          <w:b/>
          <w:bCs/>
        </w:rPr>
        <w:t>【签</w:t>
      </w:r>
      <w:r>
        <w:t>名栏】 给排水专业负责人:</w:t>
      </w:r>
      <w:r>
        <w:rPr>
          <w:rFonts w:ascii="Times New Roman" w:hAnsi="Times New Roman" w:eastAsia="Times New Roman" w:cs="Times New Roman"/>
          <w:u w:val="single" w:color="000000"/>
        </w:rPr>
        <w:tab/>
      </w:r>
      <w:r>
        <w:t>【印刷体】</w:t>
      </w:r>
      <w:r>
        <w:rPr>
          <w:rFonts w:ascii="Times New Roman" w:hAnsi="Times New Roman" w:eastAsia="Times New Roman" w:cs="Times New Roman"/>
          <w:u w:val="single" w:color="000000"/>
        </w:rPr>
        <w:tab/>
      </w:r>
      <w:r>
        <w:rPr>
          <w:rFonts w:ascii="宋体" w:hAnsi="宋体" w:eastAsia="宋体" w:cs="宋体"/>
          <w:b/>
          <w:bCs/>
        </w:rPr>
        <w:t>【签</w:t>
      </w:r>
      <w:r>
        <w:t>名栏】 暖通专业负责人:</w:t>
      </w:r>
      <w:r>
        <w:rPr>
          <w:rFonts w:ascii="Times New Roman" w:hAnsi="Times New Roman" w:eastAsia="Times New Roman" w:cs="Times New Roman"/>
          <w:u w:val="single" w:color="000000"/>
        </w:rPr>
        <w:tab/>
      </w:r>
      <w:r>
        <w:t>【印刷体】</w:t>
      </w:r>
      <w:r>
        <w:rPr>
          <w:rFonts w:ascii="Times New Roman" w:hAnsi="Times New Roman" w:eastAsia="Times New Roman" w:cs="Times New Roman"/>
          <w:u w:val="single" w:color="000000"/>
        </w:rPr>
        <w:tab/>
      </w:r>
      <w:r>
        <w:rPr>
          <w:rFonts w:ascii="宋体" w:hAnsi="宋体" w:eastAsia="宋体" w:cs="宋体"/>
          <w:b/>
          <w:bCs/>
        </w:rPr>
        <w:t>【签</w:t>
      </w:r>
      <w:r>
        <w:t>名栏】 电气专业负责人:</w:t>
      </w:r>
      <w:r>
        <w:rPr>
          <w:rFonts w:ascii="Times New Roman" w:hAnsi="Times New Roman" w:eastAsia="Times New Roman" w:cs="Times New Roman"/>
          <w:u w:val="single" w:color="000000"/>
        </w:rPr>
        <w:tab/>
      </w:r>
      <w:r>
        <w:t>【印刷体】</w:t>
      </w:r>
      <w:r>
        <w:rPr>
          <w:rFonts w:ascii="Times New Roman" w:hAnsi="Times New Roman" w:eastAsia="Times New Roman" w:cs="Times New Roman"/>
          <w:u w:val="single" w:color="000000"/>
        </w:rPr>
        <w:tab/>
      </w:r>
      <w:r>
        <w:rPr>
          <w:rFonts w:ascii="宋体" w:hAnsi="宋体" w:eastAsia="宋体" w:cs="宋体"/>
          <w:b/>
          <w:bCs/>
        </w:rPr>
        <w:t>【签</w:t>
      </w:r>
      <w:r>
        <w:t>名栏】</w:t>
      </w:r>
    </w:p>
    <w:p>
      <w:pPr>
        <w:spacing w:before="0" w:line="240" w:lineRule="auto"/>
        <w:rPr>
          <w:rFonts w:ascii="宋体" w:hAnsi="宋体" w:eastAsia="宋体" w:cs="宋体"/>
          <w:sz w:val="24"/>
          <w:szCs w:val="24"/>
        </w:rPr>
      </w:pPr>
    </w:p>
    <w:p>
      <w:pPr>
        <w:spacing w:before="0" w:line="240" w:lineRule="auto"/>
        <w:rPr>
          <w:rFonts w:ascii="宋体" w:hAnsi="宋体" w:eastAsia="宋体" w:cs="宋体"/>
          <w:sz w:val="24"/>
          <w:szCs w:val="24"/>
        </w:rPr>
      </w:pPr>
    </w:p>
    <w:p>
      <w:pPr>
        <w:spacing w:before="9" w:line="240" w:lineRule="auto"/>
        <w:rPr>
          <w:rFonts w:ascii="宋体" w:hAnsi="宋体" w:eastAsia="宋体" w:cs="宋体"/>
          <w:sz w:val="21"/>
          <w:szCs w:val="21"/>
        </w:rPr>
      </w:pPr>
    </w:p>
    <w:p>
      <w:pPr>
        <w:spacing w:before="0" w:line="345" w:lineRule="auto"/>
        <w:ind w:left="104" w:right="7776" w:firstLine="0"/>
        <w:jc w:val="left"/>
        <w:rPr>
          <w:rFonts w:ascii="宋体" w:hAnsi="宋体" w:eastAsia="宋体" w:cs="宋体"/>
          <w:b/>
          <w:bCs/>
          <w:spacing w:val="-64"/>
          <w:w w:val="95"/>
          <w:sz w:val="24"/>
          <w:szCs w:val="24"/>
        </w:rPr>
      </w:pPr>
      <w:bookmarkStart w:id="5" w:name="设计人员:"/>
      <w:bookmarkEnd w:id="5"/>
      <w:r>
        <w:rPr>
          <w:rFonts w:ascii="宋体" w:hAnsi="宋体" w:eastAsia="宋体" w:cs="宋体"/>
          <w:b/>
          <w:bCs/>
          <w:w w:val="95"/>
          <w:sz w:val="24"/>
          <w:szCs w:val="24"/>
        </w:rPr>
        <w:t>设计人员:</w:t>
      </w:r>
      <w:r>
        <w:rPr>
          <w:rFonts w:ascii="宋体" w:hAnsi="宋体" w:eastAsia="宋体" w:cs="宋体"/>
          <w:b/>
          <w:bCs/>
          <w:spacing w:val="-64"/>
          <w:w w:val="95"/>
          <w:sz w:val="24"/>
          <w:szCs w:val="24"/>
        </w:rPr>
        <w:t xml:space="preserve"> </w:t>
      </w:r>
    </w:p>
    <w:p>
      <w:pPr>
        <w:spacing w:before="0" w:line="345" w:lineRule="auto"/>
        <w:ind w:left="104" w:right="7776" w:firstLine="0"/>
        <w:jc w:val="left"/>
        <w:rPr>
          <w:rFonts w:ascii="宋体" w:hAnsi="宋体" w:eastAsia="宋体" w:cs="宋体"/>
          <w:sz w:val="24"/>
          <w:szCs w:val="24"/>
        </w:rPr>
      </w:pPr>
      <w:r>
        <w:rPr>
          <w:rFonts w:ascii="宋体" w:hAnsi="宋体" w:eastAsia="宋体" w:cs="宋体"/>
          <w:sz w:val="24"/>
          <w:szCs w:val="24"/>
        </w:rPr>
        <w:t xml:space="preserve">总图： </w:t>
      </w:r>
    </w:p>
    <w:p>
      <w:pPr>
        <w:spacing w:before="0" w:line="345" w:lineRule="auto"/>
        <w:ind w:left="104" w:right="7776" w:firstLine="0"/>
        <w:jc w:val="left"/>
        <w:rPr>
          <w:rFonts w:ascii="宋体" w:hAnsi="宋体" w:eastAsia="宋体" w:cs="宋体"/>
          <w:sz w:val="24"/>
          <w:szCs w:val="24"/>
        </w:rPr>
      </w:pPr>
      <w:r>
        <w:rPr>
          <w:rFonts w:ascii="宋体" w:hAnsi="宋体" w:eastAsia="宋体" w:cs="宋体"/>
          <w:sz w:val="24"/>
          <w:szCs w:val="24"/>
        </w:rPr>
        <w:t xml:space="preserve">建筑： </w:t>
      </w:r>
    </w:p>
    <w:p>
      <w:pPr>
        <w:spacing w:before="0" w:line="345" w:lineRule="auto"/>
        <w:ind w:left="104" w:right="7776" w:firstLine="0"/>
        <w:jc w:val="left"/>
        <w:rPr>
          <w:rFonts w:ascii="宋体" w:hAnsi="宋体" w:eastAsia="宋体" w:cs="宋体"/>
          <w:sz w:val="24"/>
          <w:szCs w:val="24"/>
        </w:rPr>
      </w:pPr>
      <w:r>
        <w:rPr>
          <w:rFonts w:ascii="宋体" w:hAnsi="宋体" w:eastAsia="宋体" w:cs="宋体"/>
          <w:sz w:val="24"/>
          <w:szCs w:val="24"/>
        </w:rPr>
        <w:t>给排水：</w:t>
      </w:r>
    </w:p>
    <w:p>
      <w:pPr>
        <w:spacing w:before="0" w:line="345" w:lineRule="auto"/>
        <w:ind w:left="104" w:right="7776" w:firstLine="0"/>
        <w:jc w:val="left"/>
        <w:rPr>
          <w:rFonts w:ascii="宋体" w:hAnsi="宋体" w:eastAsia="宋体" w:cs="宋体"/>
          <w:sz w:val="24"/>
          <w:szCs w:val="24"/>
        </w:rPr>
      </w:pPr>
      <w:r>
        <w:rPr>
          <w:rFonts w:ascii="宋体" w:hAnsi="宋体" w:eastAsia="宋体" w:cs="宋体"/>
          <w:sz w:val="24"/>
          <w:szCs w:val="24"/>
        </w:rPr>
        <w:t xml:space="preserve">暖通： </w:t>
      </w:r>
    </w:p>
    <w:p>
      <w:pPr>
        <w:spacing w:before="0" w:line="345" w:lineRule="auto"/>
        <w:ind w:left="104" w:right="7776" w:firstLine="0"/>
        <w:jc w:val="left"/>
        <w:rPr>
          <w:rFonts w:ascii="宋体" w:hAnsi="宋体" w:eastAsia="宋体" w:cs="宋体"/>
          <w:sz w:val="24"/>
          <w:szCs w:val="24"/>
        </w:rPr>
      </w:pPr>
      <w:r>
        <w:rPr>
          <w:rFonts w:ascii="宋体" w:hAnsi="宋体" w:eastAsia="宋体" w:cs="宋体"/>
          <w:sz w:val="24"/>
          <w:szCs w:val="24"/>
        </w:rPr>
        <w:t>电气：</w:t>
      </w:r>
    </w:p>
    <w:p>
      <w:pPr>
        <w:spacing w:before="0" w:line="240" w:lineRule="auto"/>
        <w:rPr>
          <w:rFonts w:ascii="宋体" w:hAnsi="宋体" w:eastAsia="宋体" w:cs="宋体"/>
          <w:sz w:val="24"/>
          <w:szCs w:val="24"/>
        </w:rPr>
      </w:pPr>
    </w:p>
    <w:p>
      <w:pPr>
        <w:spacing w:before="0" w:line="240" w:lineRule="auto"/>
        <w:rPr>
          <w:rFonts w:ascii="宋体" w:hAnsi="宋体" w:eastAsia="宋体" w:cs="宋体"/>
          <w:sz w:val="24"/>
          <w:szCs w:val="24"/>
        </w:rPr>
      </w:pPr>
    </w:p>
    <w:p>
      <w:pPr>
        <w:spacing w:before="0" w:line="240" w:lineRule="auto"/>
        <w:rPr>
          <w:rFonts w:ascii="宋体" w:hAnsi="宋体" w:eastAsia="宋体" w:cs="宋体"/>
          <w:sz w:val="24"/>
          <w:szCs w:val="24"/>
        </w:rPr>
      </w:pPr>
    </w:p>
    <w:p>
      <w:pPr>
        <w:pStyle w:val="4"/>
        <w:spacing w:before="167" w:line="240" w:lineRule="auto"/>
        <w:ind w:right="5556"/>
        <w:jc w:val="left"/>
      </w:pPr>
      <w:r>
        <w:t>注册建筑师盖章:</w:t>
      </w:r>
    </w:p>
    <w:p>
      <w:pPr>
        <w:spacing w:before="0" w:line="240" w:lineRule="auto"/>
        <w:rPr>
          <w:rFonts w:ascii="宋体" w:hAnsi="宋体" w:eastAsia="宋体" w:cs="宋体"/>
          <w:sz w:val="24"/>
          <w:szCs w:val="24"/>
        </w:rPr>
      </w:pPr>
    </w:p>
    <w:p>
      <w:pPr>
        <w:spacing w:before="0" w:line="240" w:lineRule="auto"/>
        <w:rPr>
          <w:rFonts w:ascii="宋体" w:hAnsi="宋体" w:eastAsia="宋体" w:cs="宋体"/>
          <w:sz w:val="24"/>
          <w:szCs w:val="24"/>
        </w:rPr>
      </w:pPr>
    </w:p>
    <w:p>
      <w:pPr>
        <w:spacing w:before="0" w:line="240" w:lineRule="auto"/>
        <w:rPr>
          <w:rFonts w:ascii="宋体" w:hAnsi="宋体" w:eastAsia="宋体" w:cs="宋体"/>
          <w:sz w:val="24"/>
          <w:szCs w:val="24"/>
        </w:rPr>
      </w:pPr>
    </w:p>
    <w:p>
      <w:pPr>
        <w:spacing w:before="0" w:line="240" w:lineRule="auto"/>
        <w:rPr>
          <w:rFonts w:ascii="宋体" w:hAnsi="宋体" w:eastAsia="宋体" w:cs="宋体"/>
          <w:sz w:val="24"/>
          <w:szCs w:val="24"/>
        </w:rPr>
      </w:pPr>
    </w:p>
    <w:p>
      <w:pPr>
        <w:spacing w:before="0" w:line="240" w:lineRule="auto"/>
        <w:rPr>
          <w:rFonts w:ascii="宋体" w:hAnsi="宋体" w:eastAsia="宋体" w:cs="宋体"/>
          <w:sz w:val="24"/>
          <w:szCs w:val="24"/>
        </w:rPr>
      </w:pPr>
    </w:p>
    <w:p>
      <w:pPr>
        <w:spacing w:before="10" w:line="240" w:lineRule="auto"/>
        <w:rPr>
          <w:rFonts w:ascii="宋体" w:hAnsi="宋体" w:eastAsia="宋体" w:cs="宋体"/>
          <w:sz w:val="32"/>
          <w:szCs w:val="32"/>
        </w:rPr>
      </w:pPr>
    </w:p>
    <w:p>
      <w:pPr>
        <w:pStyle w:val="4"/>
        <w:spacing w:before="0" w:line="240" w:lineRule="auto"/>
        <w:ind w:right="5556"/>
        <w:jc w:val="left"/>
      </w:pPr>
      <w:r>
        <w:t>工程设计出图专用章:</w:t>
      </w:r>
    </w:p>
    <w:p>
      <w:pPr>
        <w:spacing w:after="0" w:line="240" w:lineRule="auto"/>
        <w:jc w:val="left"/>
        <w:sectPr>
          <w:pgSz w:w="12240" w:h="15840"/>
          <w:pgMar w:top="1500" w:right="1720" w:bottom="280" w:left="1220" w:header="720" w:footer="720" w:gutter="0"/>
          <w:cols w:space="720" w:num="1"/>
        </w:sectPr>
      </w:pPr>
    </w:p>
    <w:p>
      <w:pPr>
        <w:spacing w:before="12" w:line="240" w:lineRule="auto"/>
        <w:rPr>
          <w:rFonts w:ascii="宋体" w:hAnsi="宋体" w:eastAsia="宋体" w:cs="宋体"/>
          <w:sz w:val="26"/>
          <w:szCs w:val="26"/>
        </w:rPr>
      </w:pPr>
    </w:p>
    <w:p>
      <w:pPr>
        <w:pStyle w:val="4"/>
        <w:spacing w:line="240" w:lineRule="auto"/>
        <w:ind w:right="5556"/>
        <w:jc w:val="left"/>
      </w:pPr>
      <w:r>
        <w:rPr>
          <w:shd w:val="clear" w:color="auto" w:fill="C0C0C0"/>
        </w:rPr>
        <w:t>新建工程消防设计专篇目录</w:t>
      </w:r>
    </w:p>
    <w:p>
      <w:pPr>
        <w:pStyle w:val="3"/>
        <w:spacing w:before="199" w:line="313" w:lineRule="exact"/>
        <w:ind w:left="104" w:right="5556"/>
        <w:jc w:val="left"/>
        <w:rPr>
          <w:b w:val="0"/>
          <w:bCs w:val="0"/>
        </w:rPr>
      </w:pPr>
      <w:bookmarkStart w:id="6" w:name="目录"/>
      <w:bookmarkEnd w:id="6"/>
      <w:r>
        <w:t>目录</w:t>
      </w:r>
    </w:p>
    <w:p>
      <w:pPr>
        <w:pStyle w:val="4"/>
        <w:keepNext w:val="0"/>
        <w:keepLines w:val="0"/>
        <w:pageBreakBefore w:val="0"/>
        <w:widowControl w:val="0"/>
        <w:kinsoku/>
        <w:wordWrap/>
        <w:overflowPunct/>
        <w:topLinePunct w:val="0"/>
        <w:autoSpaceDE/>
        <w:autoSpaceDN/>
        <w:bidi w:val="0"/>
        <w:adjustRightInd/>
        <w:snapToGrid/>
        <w:spacing w:before="0" w:line="240" w:lineRule="auto"/>
        <w:ind w:left="102" w:right="5556"/>
        <w:jc w:val="left"/>
        <w:textAlignment w:val="auto"/>
      </w:pPr>
      <w:r>
        <w:t>一、</w:t>
      </w:r>
      <w:r>
        <w:rPr>
          <w:spacing w:val="-60"/>
        </w:rPr>
        <w:t xml:space="preserve"> </w:t>
      </w:r>
      <w:r>
        <w:t>工程设计依据</w:t>
      </w:r>
    </w:p>
    <w:p>
      <w:pPr>
        <w:pStyle w:val="4"/>
        <w:keepNext w:val="0"/>
        <w:keepLines w:val="0"/>
        <w:pageBreakBefore w:val="0"/>
        <w:widowControl w:val="0"/>
        <w:kinsoku/>
        <w:wordWrap/>
        <w:overflowPunct/>
        <w:topLinePunct w:val="0"/>
        <w:autoSpaceDE/>
        <w:autoSpaceDN/>
        <w:bidi w:val="0"/>
        <w:adjustRightInd/>
        <w:snapToGrid/>
        <w:spacing w:before="0" w:line="240" w:lineRule="auto"/>
        <w:ind w:left="102" w:right="5556"/>
        <w:jc w:val="left"/>
        <w:textAlignment w:val="auto"/>
      </w:pPr>
      <w:r>
        <w:t>二、</w:t>
      </w:r>
      <w:r>
        <w:rPr>
          <w:spacing w:val="-60"/>
        </w:rPr>
        <w:t xml:space="preserve"> </w:t>
      </w:r>
      <w:r>
        <w:t>工程建设规模和设计范围 三、</w:t>
      </w:r>
      <w:r>
        <w:rPr>
          <w:spacing w:val="-56"/>
        </w:rPr>
        <w:t xml:space="preserve"> </w:t>
      </w:r>
      <w:r>
        <w:t>主要经济技术指标</w:t>
      </w:r>
    </w:p>
    <w:p>
      <w:pPr>
        <w:pStyle w:val="4"/>
        <w:keepNext w:val="0"/>
        <w:keepLines w:val="0"/>
        <w:pageBreakBefore w:val="0"/>
        <w:widowControl w:val="0"/>
        <w:kinsoku/>
        <w:wordWrap/>
        <w:overflowPunct/>
        <w:topLinePunct w:val="0"/>
        <w:autoSpaceDE/>
        <w:autoSpaceDN/>
        <w:bidi w:val="0"/>
        <w:adjustRightInd/>
        <w:snapToGrid/>
        <w:spacing w:before="14" w:line="240" w:lineRule="auto"/>
        <w:ind w:left="102" w:right="6272"/>
        <w:jc w:val="left"/>
        <w:textAlignment w:val="auto"/>
      </w:pPr>
      <w:r>
        <w:t>四、</w:t>
      </w:r>
      <w:r>
        <w:rPr>
          <w:spacing w:val="-56"/>
        </w:rPr>
        <w:t xml:space="preserve"> </w:t>
      </w:r>
      <w:r>
        <w:t>标准执行情况说明 五、</w:t>
      </w:r>
      <w:r>
        <w:rPr>
          <w:spacing w:val="-56"/>
        </w:rPr>
        <w:t xml:space="preserve"> </w:t>
      </w:r>
      <w:r>
        <w:t>总平面</w:t>
      </w:r>
    </w:p>
    <w:p>
      <w:pPr>
        <w:pStyle w:val="4"/>
        <w:keepNext w:val="0"/>
        <w:keepLines w:val="0"/>
        <w:pageBreakBefore w:val="0"/>
        <w:widowControl w:val="0"/>
        <w:kinsoku/>
        <w:wordWrap/>
        <w:overflowPunct/>
        <w:topLinePunct w:val="0"/>
        <w:autoSpaceDE/>
        <w:autoSpaceDN/>
        <w:bidi w:val="0"/>
        <w:adjustRightInd/>
        <w:snapToGrid/>
        <w:spacing w:before="12" w:line="240" w:lineRule="auto"/>
        <w:ind w:left="102" w:right="5556"/>
        <w:jc w:val="left"/>
        <w:textAlignment w:val="auto"/>
      </w:pPr>
      <w:r>
        <w:t>六、</w:t>
      </w:r>
      <w:r>
        <w:rPr>
          <w:spacing w:val="-56"/>
        </w:rPr>
        <w:t xml:space="preserve"> </w:t>
      </w:r>
      <w:r>
        <w:t>建筑和结构</w:t>
      </w:r>
    </w:p>
    <w:p>
      <w:pPr>
        <w:pStyle w:val="4"/>
        <w:keepNext w:val="0"/>
        <w:keepLines w:val="0"/>
        <w:pageBreakBefore w:val="0"/>
        <w:widowControl w:val="0"/>
        <w:kinsoku/>
        <w:wordWrap/>
        <w:overflowPunct/>
        <w:topLinePunct w:val="0"/>
        <w:autoSpaceDE/>
        <w:autoSpaceDN/>
        <w:bidi w:val="0"/>
        <w:adjustRightInd/>
        <w:snapToGrid/>
        <w:spacing w:before="58" w:line="240" w:lineRule="auto"/>
        <w:ind w:left="102" w:right="6032"/>
        <w:jc w:val="left"/>
        <w:textAlignment w:val="auto"/>
      </w:pPr>
      <w:r>
        <w:t>七、</w:t>
      </w:r>
      <w:r>
        <w:rPr>
          <w:spacing w:val="-56"/>
        </w:rPr>
        <w:t xml:space="preserve"> </w:t>
      </w:r>
      <w:r>
        <w:t>消防给水和灭火设施 八、</w:t>
      </w:r>
      <w:r>
        <w:rPr>
          <w:spacing w:val="-56"/>
        </w:rPr>
        <w:t xml:space="preserve"> </w:t>
      </w:r>
      <w:r>
        <w:t>防排烟和空调通风防火 九、</w:t>
      </w:r>
      <w:r>
        <w:rPr>
          <w:spacing w:val="-56"/>
        </w:rPr>
        <w:t xml:space="preserve"> </w:t>
      </w:r>
      <w:r>
        <w:t>热能动力</w:t>
      </w:r>
    </w:p>
    <w:p>
      <w:pPr>
        <w:pStyle w:val="4"/>
        <w:keepNext w:val="0"/>
        <w:keepLines w:val="0"/>
        <w:pageBreakBefore w:val="0"/>
        <w:widowControl w:val="0"/>
        <w:kinsoku/>
        <w:wordWrap/>
        <w:overflowPunct/>
        <w:topLinePunct w:val="0"/>
        <w:autoSpaceDE/>
        <w:autoSpaceDN/>
        <w:bidi w:val="0"/>
        <w:adjustRightInd/>
        <w:snapToGrid/>
        <w:spacing w:before="12" w:line="240" w:lineRule="auto"/>
        <w:ind w:left="102" w:right="5556"/>
        <w:jc w:val="left"/>
        <w:textAlignment w:val="auto"/>
      </w:pPr>
      <w:r>
        <w:t>十、建筑电气</w:t>
      </w:r>
    </w:p>
    <w:p>
      <w:pPr>
        <w:spacing w:after="0" w:line="240" w:lineRule="auto"/>
        <w:jc w:val="left"/>
        <w:sectPr>
          <w:pgSz w:w="12240" w:h="15840"/>
          <w:pgMar w:top="1500" w:right="1720" w:bottom="280" w:left="1220" w:header="720" w:footer="720" w:gutter="0"/>
          <w:cols w:space="720" w:num="1"/>
        </w:sectPr>
      </w:pPr>
    </w:p>
    <w:p>
      <w:pPr>
        <w:spacing w:before="12" w:line="240" w:lineRule="auto"/>
        <w:rPr>
          <w:rFonts w:ascii="宋体" w:hAnsi="宋体" w:eastAsia="宋体" w:cs="宋体"/>
          <w:sz w:val="26"/>
          <w:szCs w:val="26"/>
        </w:rPr>
      </w:pPr>
    </w:p>
    <w:p>
      <w:pPr>
        <w:pStyle w:val="4"/>
        <w:spacing w:line="240" w:lineRule="auto"/>
        <w:ind w:right="113"/>
        <w:jc w:val="left"/>
      </w:pPr>
      <w:r>
        <w:rPr>
          <w:shd w:val="clear" w:color="auto" w:fill="C0C0C0"/>
        </w:rPr>
        <w:t>新建工程消防设计说明书</w:t>
      </w:r>
    </w:p>
    <w:p>
      <w:pPr>
        <w:spacing w:before="6" w:line="240" w:lineRule="auto"/>
        <w:rPr>
          <w:rFonts w:ascii="宋体" w:hAnsi="宋体" w:eastAsia="宋体" w:cs="宋体"/>
          <w:sz w:val="17"/>
          <w:szCs w:val="17"/>
        </w:rPr>
      </w:pPr>
    </w:p>
    <w:p>
      <w:pPr>
        <w:spacing w:after="0" w:line="240" w:lineRule="auto"/>
        <w:rPr>
          <w:rFonts w:ascii="宋体" w:hAnsi="宋体" w:eastAsia="宋体" w:cs="宋体"/>
          <w:sz w:val="17"/>
          <w:szCs w:val="17"/>
        </w:rPr>
        <w:sectPr>
          <w:pgSz w:w="12240" w:h="15840"/>
          <w:pgMar w:top="1500" w:right="1200" w:bottom="280" w:left="1220" w:header="720" w:footer="720" w:gutter="0"/>
          <w:cols w:space="720" w:num="1"/>
        </w:sectPr>
      </w:pPr>
    </w:p>
    <w:p>
      <w:pPr>
        <w:spacing w:before="3" w:line="240" w:lineRule="auto"/>
        <w:rPr>
          <w:rFonts w:ascii="宋体" w:hAnsi="宋体" w:eastAsia="宋体" w:cs="宋体"/>
          <w:sz w:val="30"/>
          <w:szCs w:val="30"/>
        </w:rPr>
      </w:pPr>
    </w:p>
    <w:p>
      <w:pPr>
        <w:spacing w:before="0" w:line="283" w:lineRule="auto"/>
        <w:ind w:left="644" w:right="0" w:firstLine="0"/>
        <w:jc w:val="left"/>
        <w:rPr>
          <w:rFonts w:ascii="宋体" w:hAnsi="宋体" w:eastAsia="宋体" w:cs="宋体"/>
          <w:sz w:val="24"/>
          <w:szCs w:val="24"/>
        </w:rPr>
      </w:pPr>
      <w:r>
        <w:rPr>
          <w:rFonts w:ascii="宋体" w:hAnsi="宋体" w:eastAsia="宋体" w:cs="宋体"/>
          <w:sz w:val="24"/>
          <w:szCs w:val="24"/>
        </w:rPr>
        <w:t xml:space="preserve">一、工程设计依据 </w:t>
      </w:r>
      <w:bookmarkStart w:id="7" w:name="1.前期基础性文件"/>
      <w:bookmarkEnd w:id="7"/>
      <w:r>
        <w:rPr>
          <w:rFonts w:ascii="宋体" w:hAnsi="宋体" w:eastAsia="宋体" w:cs="宋体"/>
          <w:b/>
          <w:bCs/>
          <w:w w:val="95"/>
          <w:sz w:val="24"/>
          <w:szCs w:val="24"/>
        </w:rPr>
        <w:t>1.前期基础性文件</w:t>
      </w:r>
    </w:p>
    <w:p>
      <w:pPr>
        <w:pStyle w:val="4"/>
        <w:spacing w:line="240" w:lineRule="auto"/>
        <w:ind w:left="644" w:right="0"/>
        <w:jc w:val="left"/>
      </w:pPr>
      <w:r>
        <w:br w:type="column"/>
      </w:r>
      <w:r>
        <w:t>设计说明书</w:t>
      </w:r>
    </w:p>
    <w:p>
      <w:pPr>
        <w:spacing w:after="0" w:line="240" w:lineRule="auto"/>
        <w:jc w:val="left"/>
        <w:sectPr>
          <w:type w:val="continuous"/>
          <w:pgSz w:w="12240" w:h="15840"/>
          <w:pgMar w:top="1500" w:right="1200" w:bottom="280" w:left="1220" w:header="720" w:footer="720" w:gutter="0"/>
          <w:cols w:equalWidth="0" w:num="2">
            <w:col w:w="2570" w:space="1076"/>
            <w:col w:w="6174"/>
          </w:cols>
        </w:sectPr>
      </w:pPr>
    </w:p>
    <w:p>
      <w:pPr>
        <w:pStyle w:val="4"/>
        <w:tabs>
          <w:tab w:val="left" w:pos="1367"/>
          <w:tab w:val="left" w:pos="8866"/>
        </w:tabs>
        <w:spacing w:before="12" w:line="240" w:lineRule="auto"/>
        <w:ind w:left="764" w:right="113"/>
        <w:jc w:val="left"/>
        <w:rPr>
          <w:rFonts w:ascii="Times New Roman" w:hAnsi="Times New Roman" w:eastAsia="Times New Roman" w:cs="Times New Roman"/>
        </w:rPr>
      </w:pPr>
      <w:r>
        <w:rPr>
          <w:rFonts w:ascii="Times New Roman" w:hAnsi="Times New Roman" w:eastAsia="Times New Roman" w:cs="Times New Roman"/>
          <w:spacing w:val="-1"/>
        </w:rPr>
        <w:t>(1)</w:t>
      </w:r>
      <w:r>
        <w:rPr>
          <w:rFonts w:ascii="Times New Roman" w:hAnsi="Times New Roman" w:eastAsia="Times New Roman" w:cs="Times New Roman"/>
          <w:spacing w:val="-1"/>
        </w:rPr>
        <w:tab/>
      </w:r>
      <w:r>
        <w:rPr>
          <w:rFonts w:hint="eastAsia" w:ascii="Times New Roman" w:hAnsi="Times New Roman" w:cs="Times New Roman"/>
          <w:spacing w:val="-1"/>
          <w:lang w:val="en-US" w:eastAsia="zh-CN"/>
        </w:rPr>
        <w:t>韶关</w:t>
      </w:r>
      <w:r>
        <w:t>市建设</w:t>
      </w:r>
      <w:r>
        <w:rPr>
          <w:rFonts w:hint="eastAsia"/>
          <w:lang w:eastAsia="zh-CN"/>
        </w:rPr>
        <w:t>工程</w:t>
      </w:r>
      <w:r>
        <w:t>规划许可证编号:</w:t>
      </w:r>
      <w:r>
        <w:rPr>
          <w:rFonts w:ascii="Times New Roman" w:hAnsi="Times New Roman" w:eastAsia="Times New Roman" w:cs="Times New Roman"/>
          <w:u w:val="single" w:color="000000"/>
        </w:rPr>
        <w:t xml:space="preserve"> </w:t>
      </w:r>
      <w:r>
        <w:rPr>
          <w:rFonts w:ascii="Times New Roman" w:hAnsi="Times New Roman" w:eastAsia="Times New Roman" w:cs="Times New Roman"/>
          <w:u w:val="single" w:color="000000"/>
        </w:rPr>
        <w:tab/>
      </w:r>
    </w:p>
    <w:p>
      <w:pPr>
        <w:pStyle w:val="4"/>
        <w:tabs>
          <w:tab w:val="left" w:pos="1367"/>
        </w:tabs>
        <w:spacing w:before="37" w:line="240" w:lineRule="auto"/>
        <w:ind w:left="764" w:right="113"/>
        <w:jc w:val="left"/>
      </w:pPr>
      <w:r>
        <w:rPr>
          <w:rFonts w:ascii="Times New Roman" w:hAnsi="Times New Roman" w:eastAsia="Times New Roman" w:cs="Times New Roman"/>
          <w:spacing w:val="-1"/>
        </w:rPr>
        <w:t>(2)</w:t>
      </w:r>
      <w:r>
        <w:rPr>
          <w:rFonts w:ascii="Times New Roman" w:hAnsi="Times New Roman" w:eastAsia="Times New Roman" w:cs="Times New Roman"/>
          <w:spacing w:val="-1"/>
        </w:rPr>
        <w:tab/>
      </w:r>
      <w:r>
        <w:t>《建筑工程设计合同》。</w:t>
      </w:r>
    </w:p>
    <w:p>
      <w:pPr>
        <w:pStyle w:val="4"/>
        <w:tabs>
          <w:tab w:val="left" w:pos="1367"/>
        </w:tabs>
        <w:spacing w:before="37" w:line="240" w:lineRule="auto"/>
        <w:ind w:left="764" w:right="113"/>
        <w:jc w:val="left"/>
      </w:pPr>
      <w:r>
        <w:rPr>
          <w:rFonts w:ascii="Times New Roman" w:hAnsi="Times New Roman" w:eastAsia="Times New Roman" w:cs="Times New Roman"/>
          <w:spacing w:val="-1"/>
        </w:rPr>
        <w:t>(3)</w:t>
      </w:r>
      <w:r>
        <w:rPr>
          <w:rFonts w:ascii="Times New Roman" w:hAnsi="Times New Roman" w:eastAsia="Times New Roman" w:cs="Times New Roman"/>
          <w:spacing w:val="-1"/>
        </w:rPr>
        <w:tab/>
      </w:r>
      <w:r>
        <w:t>建设单位提供的设计委托书、本阶段的设计要求及各种有关设计的基础资料。</w:t>
      </w:r>
    </w:p>
    <w:p>
      <w:pPr>
        <w:tabs>
          <w:tab w:val="left" w:pos="1367"/>
        </w:tabs>
        <w:spacing w:before="37" w:line="266" w:lineRule="auto"/>
        <w:ind w:right="3634" w:firstLine="714" w:firstLineChars="300"/>
        <w:jc w:val="left"/>
        <w:rPr>
          <w:rFonts w:ascii="宋体" w:hAnsi="宋体" w:eastAsia="宋体" w:cs="宋体"/>
          <w:sz w:val="24"/>
          <w:szCs w:val="24"/>
        </w:rPr>
      </w:pPr>
      <w:r>
        <w:rPr>
          <w:rFonts w:ascii="Times New Roman" w:hAnsi="Times New Roman" w:eastAsia="Times New Roman" w:cs="Times New Roman"/>
          <w:spacing w:val="-1"/>
          <w:sz w:val="24"/>
          <w:szCs w:val="24"/>
        </w:rPr>
        <w:t>(4)</w:t>
      </w:r>
      <w:r>
        <w:rPr>
          <w:rFonts w:ascii="Times New Roman" w:hAnsi="Times New Roman" w:eastAsia="Times New Roman" w:cs="Times New Roman"/>
          <w:spacing w:val="-1"/>
          <w:sz w:val="24"/>
          <w:szCs w:val="24"/>
        </w:rPr>
        <w:tab/>
      </w:r>
      <w:r>
        <w:rPr>
          <w:rFonts w:ascii="宋体" w:hAnsi="宋体" w:eastAsia="宋体" w:cs="宋体"/>
          <w:sz w:val="24"/>
          <w:szCs w:val="24"/>
        </w:rPr>
        <w:t>其他必要材料。</w:t>
      </w:r>
    </w:p>
    <w:p>
      <w:pPr>
        <w:tabs>
          <w:tab w:val="left" w:pos="1367"/>
        </w:tabs>
        <w:spacing w:before="37" w:line="266" w:lineRule="auto"/>
        <w:ind w:right="3634" w:firstLine="687" w:firstLineChars="300"/>
        <w:jc w:val="left"/>
        <w:rPr>
          <w:rFonts w:ascii="宋体" w:hAnsi="宋体" w:eastAsia="宋体" w:cs="宋体"/>
          <w:sz w:val="24"/>
          <w:szCs w:val="24"/>
        </w:rPr>
      </w:pPr>
      <w:bookmarkStart w:id="8" w:name="2.消防类现行国家、行业、地方工程建设规范及标准"/>
      <w:bookmarkEnd w:id="8"/>
      <w:r>
        <w:rPr>
          <w:rFonts w:ascii="宋体" w:hAnsi="宋体" w:eastAsia="宋体" w:cs="宋体"/>
          <w:b/>
          <w:bCs/>
          <w:w w:val="95"/>
          <w:sz w:val="24"/>
          <w:szCs w:val="24"/>
        </w:rPr>
        <w:t>2.消防类现行国家、行业、地方工程建设规范及标准</w:t>
      </w:r>
    </w:p>
    <w:p>
      <w:pPr>
        <w:pStyle w:val="4"/>
        <w:tabs>
          <w:tab w:val="left" w:pos="1367"/>
          <w:tab w:val="left" w:pos="6255"/>
        </w:tabs>
        <w:spacing w:before="31" w:line="240" w:lineRule="auto"/>
        <w:ind w:left="764" w:right="113"/>
        <w:jc w:val="left"/>
      </w:pPr>
      <w:r>
        <w:rPr>
          <w:rFonts w:ascii="Times New Roman" w:hAnsi="Times New Roman" w:eastAsia="Times New Roman" w:cs="Times New Roman"/>
          <w:spacing w:val="-1"/>
        </w:rPr>
        <w:t>(1)</w:t>
      </w:r>
      <w:r>
        <w:rPr>
          <w:rFonts w:ascii="Times New Roman" w:hAnsi="Times New Roman" w:eastAsia="Times New Roman" w:cs="Times New Roman"/>
          <w:spacing w:val="-1"/>
        </w:rPr>
        <w:tab/>
      </w:r>
      <w:r>
        <w:t>《建筑设计防火规范》(GB50016-2014)</w:t>
      </w:r>
      <w:r>
        <w:tab/>
      </w:r>
      <w:r>
        <w:t>(2018</w:t>
      </w:r>
      <w:r>
        <w:rPr>
          <w:spacing w:val="-60"/>
        </w:rPr>
        <w:t xml:space="preserve"> </w:t>
      </w:r>
      <w:r>
        <w:t>年版)；</w:t>
      </w:r>
    </w:p>
    <w:p>
      <w:pPr>
        <w:pStyle w:val="4"/>
        <w:tabs>
          <w:tab w:val="left" w:pos="1367"/>
        </w:tabs>
        <w:spacing w:before="37" w:line="240" w:lineRule="auto"/>
        <w:ind w:left="764" w:right="113"/>
        <w:jc w:val="left"/>
      </w:pPr>
      <w:r>
        <w:rPr>
          <w:rFonts w:ascii="Times New Roman" w:hAnsi="Times New Roman" w:eastAsia="Times New Roman" w:cs="Times New Roman"/>
          <w:spacing w:val="-1"/>
        </w:rPr>
        <w:t>(2)</w:t>
      </w:r>
      <w:r>
        <w:rPr>
          <w:rFonts w:ascii="Times New Roman" w:hAnsi="Times New Roman" w:eastAsia="Times New Roman" w:cs="Times New Roman"/>
          <w:spacing w:val="-1"/>
        </w:rPr>
        <w:tab/>
      </w:r>
      <w:r>
        <w:t>《汽车库、修车库、停车库设计防火规范》(GB50067-2014)；</w:t>
      </w:r>
    </w:p>
    <w:p>
      <w:pPr>
        <w:pStyle w:val="4"/>
        <w:tabs>
          <w:tab w:val="left" w:pos="1367"/>
        </w:tabs>
        <w:spacing w:before="37" w:line="323" w:lineRule="exact"/>
        <w:ind w:left="764" w:right="113"/>
        <w:jc w:val="left"/>
      </w:pPr>
      <w:r>
        <w:rPr>
          <w:rFonts w:ascii="Times New Roman" w:hAnsi="Times New Roman" w:eastAsia="Times New Roman" w:cs="Times New Roman"/>
          <w:spacing w:val="-1"/>
        </w:rPr>
        <w:t>(3)</w:t>
      </w:r>
      <w:r>
        <w:rPr>
          <w:rFonts w:ascii="Times New Roman" w:hAnsi="Times New Roman" w:eastAsia="Times New Roman" w:cs="Times New Roman"/>
          <w:spacing w:val="-1"/>
        </w:rPr>
        <w:tab/>
      </w:r>
      <w:r>
        <w:t>《建筑防烟排烟系统技术标准》(GB51251-2017):</w:t>
      </w:r>
    </w:p>
    <w:p>
      <w:pPr>
        <w:pStyle w:val="4"/>
        <w:tabs>
          <w:tab w:val="left" w:pos="1367"/>
        </w:tabs>
        <w:spacing w:before="0" w:line="323" w:lineRule="exact"/>
        <w:ind w:left="764" w:right="113"/>
        <w:jc w:val="left"/>
      </w:pPr>
      <w:r>
        <w:rPr>
          <w:rFonts w:ascii="Times New Roman" w:hAnsi="Times New Roman" w:eastAsia="Times New Roman" w:cs="Times New Roman"/>
          <w:spacing w:val="-1"/>
        </w:rPr>
        <w:t>(4)</w:t>
      </w:r>
      <w:r>
        <w:rPr>
          <w:rFonts w:ascii="Times New Roman" w:hAnsi="Times New Roman" w:eastAsia="Times New Roman" w:cs="Times New Roman"/>
          <w:spacing w:val="-1"/>
        </w:rPr>
        <w:tab/>
      </w:r>
      <w:r>
        <w:t>《火灾自动报警系统设计规范》(GB50116-2013)；</w:t>
      </w:r>
    </w:p>
    <w:p>
      <w:pPr>
        <w:pStyle w:val="4"/>
        <w:spacing w:before="99" w:line="240" w:lineRule="auto"/>
        <w:ind w:left="762" w:right="113"/>
        <w:jc w:val="left"/>
      </w:pPr>
      <w:r>
        <w:t>...</w:t>
      </w:r>
    </w:p>
    <w:p>
      <w:pPr>
        <w:pStyle w:val="3"/>
        <w:spacing w:before="115" w:line="313" w:lineRule="exact"/>
        <w:ind w:left="644" w:right="113"/>
        <w:jc w:val="left"/>
        <w:rPr>
          <w:b w:val="0"/>
          <w:bCs w:val="0"/>
        </w:rPr>
      </w:pPr>
      <w:r>
        <w:t>3.</w:t>
      </w:r>
      <w:r>
        <w:rPr>
          <w:rFonts w:hint="eastAsia"/>
          <w:lang w:val="en-US" w:eastAsia="zh-CN"/>
        </w:rPr>
        <w:t>韶关</w:t>
      </w:r>
      <w:r>
        <w:t>市有关消防管理政策文件</w:t>
      </w:r>
    </w:p>
    <w:p>
      <w:pPr>
        <w:pStyle w:val="4"/>
        <w:spacing w:before="0" w:line="313" w:lineRule="exact"/>
        <w:ind w:left="762" w:right="113"/>
        <w:jc w:val="left"/>
      </w:pPr>
      <w:r>
        <w:t>...</w:t>
      </w:r>
    </w:p>
    <w:p>
      <w:pPr>
        <w:spacing w:before="0" w:line="240" w:lineRule="auto"/>
        <w:rPr>
          <w:rFonts w:ascii="宋体" w:hAnsi="宋体" w:eastAsia="宋体" w:cs="宋体"/>
          <w:sz w:val="24"/>
          <w:szCs w:val="24"/>
        </w:rPr>
      </w:pPr>
    </w:p>
    <w:p>
      <w:pPr>
        <w:spacing w:before="10" w:line="240" w:lineRule="auto"/>
        <w:rPr>
          <w:rFonts w:ascii="宋体" w:hAnsi="宋体" w:eastAsia="宋体" w:cs="宋体"/>
          <w:sz w:val="16"/>
          <w:szCs w:val="16"/>
        </w:rPr>
      </w:pPr>
    </w:p>
    <w:p>
      <w:pPr>
        <w:pStyle w:val="4"/>
        <w:spacing w:before="0" w:line="240" w:lineRule="auto"/>
        <w:ind w:left="644" w:right="113"/>
        <w:jc w:val="left"/>
      </w:pPr>
      <w:r>
        <w:t>二、工程建设规模和设计范围</w:t>
      </w:r>
    </w:p>
    <w:p>
      <w:pPr>
        <w:pStyle w:val="4"/>
        <w:tabs>
          <w:tab w:val="left" w:pos="699"/>
          <w:tab w:val="left" w:pos="1064"/>
          <w:tab w:val="left" w:pos="1424"/>
          <w:tab w:val="left" w:pos="1904"/>
          <w:tab w:val="left" w:pos="2024"/>
          <w:tab w:val="left" w:pos="2803"/>
          <w:tab w:val="left" w:pos="3464"/>
          <w:tab w:val="left" w:pos="3831"/>
          <w:tab w:val="left" w:pos="4052"/>
          <w:tab w:val="left" w:pos="4424"/>
          <w:tab w:val="left" w:pos="4664"/>
          <w:tab w:val="left" w:pos="5144"/>
          <w:tab w:val="left" w:pos="5727"/>
          <w:tab w:val="left" w:pos="6224"/>
          <w:tab w:val="left" w:pos="6719"/>
          <w:tab w:val="left" w:pos="6803"/>
          <w:tab w:val="left" w:pos="7304"/>
          <w:tab w:val="left" w:pos="7483"/>
          <w:tab w:val="left" w:pos="7715"/>
          <w:tab w:val="left" w:pos="7904"/>
          <w:tab w:val="left" w:pos="9104"/>
          <w:tab w:val="left" w:pos="9438"/>
        </w:tabs>
        <w:spacing w:before="50" w:line="278" w:lineRule="auto"/>
        <w:ind w:right="113" w:firstLine="480"/>
        <w:jc w:val="both"/>
      </w:pPr>
      <w:r>
        <w:rPr>
          <w:spacing w:val="-1"/>
        </w:rPr>
        <w:t>工程位于</w:t>
      </w:r>
      <w:r>
        <w:rPr>
          <w:rFonts w:hint="eastAsia"/>
          <w:spacing w:val="-1"/>
          <w:lang w:val="en-US" w:eastAsia="zh-CN"/>
        </w:rPr>
        <w:t>韶关</w:t>
      </w:r>
      <w:r>
        <w:rPr>
          <w:spacing w:val="-1"/>
        </w:rPr>
        <w:t>市</w:t>
      </w:r>
      <w:r>
        <w:rPr>
          <w:rFonts w:ascii="Times New Roman" w:hAnsi="Times New Roman" w:eastAsia="Times New Roman" w:cs="Times New Roman"/>
          <w:spacing w:val="-1"/>
          <w:u w:val="single" w:color="000000"/>
        </w:rPr>
        <w:tab/>
      </w:r>
      <w:r>
        <w:rPr>
          <w:rFonts w:hint="eastAsia" w:ascii="Times New Roman" w:hAnsi="Times New Roman" w:eastAsia="宋体" w:cs="Times New Roman"/>
          <w:spacing w:val="-1"/>
          <w:u w:val="none" w:color="auto"/>
          <w:lang w:eastAsia="zh-CN"/>
        </w:rPr>
        <w:t>县（市、区）</w:t>
      </w:r>
      <w:r>
        <w:rPr>
          <w:rFonts w:ascii="Times New Roman" w:hAnsi="Times New Roman" w:eastAsia="Times New Roman" w:cs="Times New Roman"/>
          <w:spacing w:val="-1"/>
          <w:u w:val="single" w:color="000000"/>
        </w:rPr>
        <w:tab/>
      </w:r>
      <w:r>
        <w:rPr>
          <w:rFonts w:hint="eastAsia" w:ascii="Times New Roman" w:hAnsi="Times New Roman" w:eastAsia="宋体" w:cs="Times New Roman"/>
          <w:spacing w:val="-1"/>
          <w:u w:val="single" w:color="000000"/>
          <w:lang w:val="en-US" w:eastAsia="zh-CN"/>
        </w:rPr>
        <w:t xml:space="preserve">   </w:t>
      </w:r>
      <w:r>
        <w:t>街道</w:t>
      </w:r>
      <w:r>
        <w:rPr>
          <w:rFonts w:ascii="Times New Roman" w:hAnsi="Times New Roman" w:eastAsia="Times New Roman" w:cs="Times New Roman"/>
          <w:u w:val="single" w:color="000000"/>
        </w:rPr>
        <w:tab/>
      </w:r>
      <w:r>
        <w:rPr>
          <w:rFonts w:hint="eastAsia" w:ascii="Times New Roman" w:hAnsi="Times New Roman" w:eastAsia="宋体" w:cs="Times New Roman"/>
          <w:u w:val="single" w:color="000000"/>
          <w:lang w:val="en-US" w:eastAsia="zh-CN"/>
        </w:rPr>
        <w:t xml:space="preserve">     </w:t>
      </w:r>
      <w:r>
        <w:rPr>
          <w:spacing w:val="-1"/>
        </w:rPr>
        <w:t>路，总建筑面积</w:t>
      </w:r>
      <w:r>
        <w:rPr>
          <w:rFonts w:ascii="Times New Roman" w:hAnsi="Times New Roman" w:eastAsia="Times New Roman" w:cs="Times New Roman"/>
          <w:spacing w:val="-1"/>
          <w:u w:val="single" w:color="000000"/>
        </w:rPr>
        <w:tab/>
      </w:r>
      <w:r>
        <w:rPr>
          <w:rFonts w:hint="eastAsia" w:ascii="Times New Roman" w:hAnsi="Times New Roman" w:eastAsia="宋体" w:cs="Times New Roman"/>
          <w:spacing w:val="-1"/>
          <w:u w:val="single" w:color="000000"/>
          <w:lang w:val="en-US" w:eastAsia="zh-CN"/>
        </w:rPr>
        <w:t xml:space="preserve">  </w:t>
      </w:r>
      <w:r>
        <w:rPr>
          <w:spacing w:val="-1"/>
        </w:rPr>
        <w:t>m</w:t>
      </w:r>
      <w:r>
        <w:rPr>
          <w:spacing w:val="-1"/>
          <w:position w:val="12"/>
          <w:sz w:val="12"/>
          <w:szCs w:val="12"/>
        </w:rPr>
        <w:t>2</w:t>
      </w:r>
      <w:r>
        <w:rPr>
          <w:spacing w:val="-1"/>
        </w:rPr>
        <w:t>,由</w:t>
      </w:r>
      <w:r>
        <w:rPr>
          <w:rFonts w:ascii="Times New Roman" w:hAnsi="Times New Roman" w:eastAsia="Times New Roman" w:cs="Times New Roman"/>
          <w:spacing w:val="-1"/>
          <w:u w:val="single" w:color="000000"/>
        </w:rPr>
        <w:tab/>
      </w:r>
      <w:r>
        <w:t>层地下</w:t>
      </w:r>
      <w:r>
        <w:rPr>
          <w:spacing w:val="-21"/>
        </w:rPr>
        <w:t xml:space="preserve"> </w:t>
      </w:r>
      <w:r>
        <w:rPr>
          <w:spacing w:val="-1"/>
        </w:rPr>
        <w:t>室、</w:t>
      </w:r>
      <w:r>
        <w:rPr>
          <w:rFonts w:ascii="Times New Roman" w:hAnsi="Times New Roman" w:eastAsia="Times New Roman" w:cs="Times New Roman"/>
          <w:spacing w:val="-1"/>
          <w:u w:val="single" w:color="000000"/>
        </w:rPr>
        <w:tab/>
      </w:r>
      <w:r>
        <w:t xml:space="preserve">层 </w:t>
      </w:r>
      <w:r>
        <w:rPr>
          <w:spacing w:val="-1"/>
        </w:rPr>
        <w:t>半地下室及</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rPr>
          <w:spacing w:val="-1"/>
        </w:rPr>
        <w:t>栋(编号为</w:t>
      </w:r>
      <w:r>
        <w:rPr>
          <w:rFonts w:ascii="Times New Roman" w:hAnsi="Times New Roman" w:eastAsia="Times New Roman" w:cs="Times New Roman"/>
          <w:spacing w:val="-1"/>
          <w:u w:val="single" w:color="000000"/>
        </w:rPr>
        <w:tab/>
      </w:r>
      <w:r>
        <w:rPr>
          <w:spacing w:val="-1"/>
        </w:rPr>
        <w:t>栋、</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t xml:space="preserve">号...)塔楼组成，其中： 1.地下室及半地下室为 </w:t>
      </w:r>
      <w:r>
        <w:rPr>
          <w:spacing w:val="-1"/>
        </w:rPr>
        <w:t>设备用房及汽车库(属</w:t>
      </w:r>
      <w:r>
        <w:rPr>
          <w:rFonts w:ascii="Times New Roman" w:hAnsi="Times New Roman" w:eastAsia="Times New Roman" w:cs="Times New Roman"/>
          <w:spacing w:val="-1"/>
          <w:u w:val="single" w:color="000000"/>
        </w:rPr>
        <w:tab/>
      </w:r>
      <w:r>
        <w:rPr>
          <w:spacing w:val="-1"/>
        </w:rPr>
        <w:t>类停车库，</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rPr>
          <w:spacing w:val="-1"/>
        </w:rPr>
        <w:t>层设有充电车位）；2.</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t xml:space="preserve">栋沿街设商业网点； </w:t>
      </w:r>
      <w:r>
        <w:rPr>
          <w:spacing w:val="-1"/>
        </w:rPr>
        <w:t>3.</w:t>
      </w:r>
      <w:r>
        <w:rPr>
          <w:rFonts w:ascii="Times New Roman" w:hAnsi="Times New Roman" w:eastAsia="Times New Roman" w:cs="Times New Roman"/>
          <w:spacing w:val="-1"/>
          <w:u w:val="single" w:color="000000"/>
        </w:rPr>
        <w:tab/>
      </w:r>
      <w:r>
        <w:t>栋塔楼，建筑高度</w:t>
      </w:r>
      <w:r>
        <w:rPr>
          <w:rFonts w:ascii="Times New Roman" w:hAnsi="Times New Roman" w:eastAsia="Times New Roman" w:cs="Times New Roman"/>
          <w:u w:val="single" w:color="000000"/>
        </w:rPr>
        <w:tab/>
      </w:r>
      <w:r>
        <w:rPr>
          <w:spacing w:val="-1"/>
        </w:rPr>
        <w:t>m,地上</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t>层，</w:t>
      </w:r>
      <w:r>
        <w:rPr>
          <w:spacing w:val="2"/>
        </w:rPr>
        <w:t xml:space="preserve"> </w:t>
      </w:r>
      <w:r>
        <w:rPr>
          <w:spacing w:val="-1"/>
        </w:rPr>
        <w:t>首层为</w:t>
      </w:r>
      <w:r>
        <w:rPr>
          <w:rFonts w:ascii="Times New Roman" w:hAnsi="Times New Roman" w:eastAsia="Times New Roman" w:cs="Times New Roman"/>
          <w:spacing w:val="-1"/>
          <w:u w:val="single" w:color="000000"/>
        </w:rPr>
        <w:tab/>
      </w:r>
      <w:r>
        <w:t>功能，</w:t>
      </w:r>
      <w:r>
        <w:rPr>
          <w:rFonts w:ascii="Times New Roman" w:hAnsi="Times New Roman" w:eastAsia="Times New Roman" w:cs="Times New Roman"/>
          <w:u w:val="single" w:color="000000"/>
        </w:rPr>
        <w:tab/>
      </w:r>
      <w:r>
        <w:rPr>
          <w:rFonts w:ascii="Times New Roman" w:hAnsi="Times New Roman" w:eastAsia="Times New Roman" w:cs="Times New Roman"/>
          <w:u w:val="single" w:color="000000"/>
        </w:rPr>
        <w:tab/>
      </w:r>
      <w:r>
        <w:rPr>
          <w:spacing w:val="-1"/>
        </w:rPr>
        <w:t>层为避难层，其余为</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t xml:space="preserve">, </w:t>
      </w:r>
      <w:r>
        <w:rPr>
          <w:spacing w:val="-1"/>
        </w:rPr>
        <w:t>属</w:t>
      </w:r>
      <w:r>
        <w:rPr>
          <w:rFonts w:ascii="Times New Roman" w:hAnsi="Times New Roman" w:eastAsia="Times New Roman" w:cs="Times New Roman"/>
          <w:spacing w:val="-1"/>
          <w:u w:val="single" w:color="000000"/>
        </w:rPr>
        <w:tab/>
      </w:r>
      <w:r>
        <w:rPr>
          <w:spacing w:val="-1"/>
        </w:rPr>
        <w:t>类</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rPr>
          <w:spacing w:val="-1"/>
        </w:rPr>
        <w:t>建筑；4.</w:t>
      </w:r>
      <w:r>
        <w:rPr>
          <w:rFonts w:ascii="Times New Roman" w:hAnsi="Times New Roman" w:eastAsia="Times New Roman" w:cs="Times New Roman"/>
          <w:spacing w:val="-1"/>
          <w:u w:val="single" w:color="000000"/>
        </w:rPr>
        <w:tab/>
      </w:r>
      <w:r>
        <w:rPr>
          <w:spacing w:val="-1"/>
        </w:rPr>
        <w:t>栋塔楼，建筑高度</w:t>
      </w:r>
      <w:r>
        <w:rPr>
          <w:rFonts w:ascii="Times New Roman" w:hAnsi="Times New Roman" w:eastAsia="Times New Roman" w:cs="Times New Roman"/>
          <w:spacing w:val="-1"/>
          <w:u w:val="single" w:color="000000"/>
        </w:rPr>
        <w:tab/>
      </w:r>
      <w:r>
        <w:rPr>
          <w:spacing w:val="-1"/>
        </w:rPr>
        <w:t>m,地上</w:t>
      </w:r>
      <w:r>
        <w:rPr>
          <w:rFonts w:ascii="Times New Roman" w:hAnsi="Times New Roman" w:eastAsia="Times New Roman" w:cs="Times New Roman"/>
          <w:spacing w:val="-1"/>
          <w:u w:val="single" w:color="000000"/>
        </w:rPr>
        <w:tab/>
      </w:r>
      <w:r>
        <w:rPr>
          <w:spacing w:val="-1"/>
        </w:rPr>
        <w:t>层，首层为</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rPr>
          <w:spacing w:val="-1"/>
        </w:rPr>
        <w:t>功能，</w:t>
      </w:r>
      <w:r>
        <w:rPr>
          <w:rFonts w:ascii="Times New Roman" w:hAnsi="Times New Roman" w:eastAsia="Times New Roman" w:cs="Times New Roman"/>
          <w:spacing w:val="-1"/>
          <w:u w:val="single" w:color="000000"/>
        </w:rPr>
        <w:tab/>
      </w:r>
      <w:r>
        <w:t xml:space="preserve">层为 </w:t>
      </w:r>
      <w:r>
        <w:rPr>
          <w:spacing w:val="-1"/>
        </w:rPr>
        <w:t>避难层，其余为</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rPr>
          <w:spacing w:val="-1"/>
        </w:rPr>
        <w:t>功能，属</w:t>
      </w:r>
      <w:r>
        <w:rPr>
          <w:spacing w:val="70"/>
        </w:rPr>
        <w:t xml:space="preserve"> </w:t>
      </w:r>
      <w:r>
        <w:rPr>
          <w:spacing w:val="-1"/>
        </w:rPr>
        <w:t>类</w:t>
      </w:r>
      <w:r>
        <w:rPr>
          <w:rFonts w:ascii="Times New Roman" w:hAnsi="Times New Roman" w:eastAsia="Times New Roman" w:cs="Times New Roman"/>
          <w:spacing w:val="-1"/>
          <w:u w:val="single" w:color="000000"/>
        </w:rPr>
        <w:tab/>
      </w:r>
      <w:r>
        <w:t>建筑；以上建筑设计耐火等级均为</w:t>
      </w:r>
      <w:r>
        <w:rPr>
          <w:rFonts w:ascii="Times New Roman" w:hAnsi="Times New Roman" w:eastAsia="Times New Roman" w:cs="Times New Roman"/>
          <w:u w:val="single" w:color="000000"/>
        </w:rPr>
        <w:tab/>
      </w:r>
      <w:r>
        <w:rPr>
          <w:spacing w:val="-1"/>
        </w:rPr>
        <w:t>级，工程设有</w:t>
      </w:r>
      <w:r>
        <w:rPr>
          <w:rFonts w:ascii="Times New Roman" w:hAnsi="Times New Roman" w:eastAsia="Times New Roman" w:cs="Times New Roman"/>
          <w:spacing w:val="-1"/>
          <w:u w:val="single" w:color="000000"/>
        </w:rPr>
        <w:tab/>
      </w:r>
      <w:r>
        <w:t>系 统</w:t>
      </w:r>
      <w:r>
        <w:rPr>
          <w:spacing w:val="14"/>
        </w:rPr>
        <w:t xml:space="preserve"> </w:t>
      </w:r>
      <w:r>
        <w:rPr>
          <w:spacing w:val="-1"/>
        </w:rPr>
        <w:t>等消防设施，消防控制室设置于第</w:t>
      </w:r>
      <w:r>
        <w:rPr>
          <w:rFonts w:ascii="Times New Roman" w:hAnsi="Times New Roman" w:eastAsia="Times New Roman" w:cs="Times New Roman"/>
          <w:spacing w:val="-1"/>
          <w:u w:val="single" w:color="000000"/>
        </w:rPr>
        <w:tab/>
      </w:r>
      <w:r>
        <w:rPr>
          <w:spacing w:val="-1"/>
        </w:rPr>
        <w:t>层、消防水池设置于第</w:t>
      </w:r>
      <w:r>
        <w:rPr>
          <w:rFonts w:ascii="Times New Roman" w:hAnsi="Times New Roman" w:eastAsia="Times New Roman" w:cs="Times New Roman"/>
          <w:spacing w:val="-1"/>
          <w:u w:val="single" w:color="000000"/>
        </w:rPr>
        <w:tab/>
      </w:r>
      <w:r>
        <w:t xml:space="preserve">层、消防水 泵房设置 </w:t>
      </w:r>
      <w:r>
        <w:rPr>
          <w:spacing w:val="-1"/>
        </w:rPr>
        <w:t>于第</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rPr>
          <w:spacing w:val="-1"/>
        </w:rPr>
        <w:t>层，</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t>栋屋顶设置高位消防水箱。</w:t>
      </w:r>
    </w:p>
    <w:p>
      <w:pPr>
        <w:spacing w:before="4" w:line="240" w:lineRule="auto"/>
        <w:rPr>
          <w:rFonts w:ascii="宋体" w:hAnsi="宋体" w:eastAsia="宋体" w:cs="宋体"/>
          <w:sz w:val="24"/>
          <w:szCs w:val="24"/>
        </w:rPr>
      </w:pPr>
    </w:p>
    <w:p>
      <w:pPr>
        <w:spacing w:after="0" w:line="240" w:lineRule="auto"/>
        <w:rPr>
          <w:rFonts w:ascii="宋体" w:hAnsi="宋体" w:eastAsia="宋体" w:cs="宋体"/>
          <w:sz w:val="24"/>
          <w:szCs w:val="24"/>
        </w:rPr>
        <w:sectPr>
          <w:type w:val="continuous"/>
          <w:pgSz w:w="12240" w:h="15840"/>
          <w:pgMar w:top="1500" w:right="1200" w:bottom="280" w:left="1220" w:header="720" w:footer="720" w:gutter="0"/>
          <w:cols w:space="720" w:num="1"/>
        </w:sectPr>
      </w:pPr>
    </w:p>
    <w:p>
      <w:pPr>
        <w:pStyle w:val="4"/>
        <w:spacing w:line="240" w:lineRule="auto"/>
        <w:ind w:left="644" w:right="0"/>
        <w:jc w:val="left"/>
      </w:pPr>
      <w:r>
        <w:t>三、主要技术经济指标</w:t>
      </w:r>
    </w:p>
    <w:p>
      <w:pPr>
        <w:spacing w:before="0" w:line="240" w:lineRule="auto"/>
        <w:rPr>
          <w:rFonts w:ascii="宋体" w:hAnsi="宋体" w:eastAsia="宋体" w:cs="宋体"/>
          <w:sz w:val="26"/>
          <w:szCs w:val="26"/>
        </w:rPr>
      </w:pPr>
      <w:r>
        <w:br w:type="column"/>
      </w:r>
    </w:p>
    <w:p>
      <w:pPr>
        <w:pStyle w:val="4"/>
        <w:spacing w:before="0" w:line="240" w:lineRule="auto"/>
        <w:ind w:left="644" w:right="0"/>
        <w:jc w:val="left"/>
      </w:pPr>
      <w:bookmarkStart w:id="9" w:name="主要技术经济指标表"/>
      <w:bookmarkEnd w:id="9"/>
      <w:r>
        <w:t>主要技术经济指标表</w:t>
      </w:r>
    </w:p>
    <w:p>
      <w:pPr>
        <w:spacing w:after="0" w:line="240" w:lineRule="auto"/>
        <w:jc w:val="left"/>
        <w:sectPr>
          <w:type w:val="continuous"/>
          <w:pgSz w:w="12240" w:h="15840"/>
          <w:pgMar w:top="1500" w:right="1200" w:bottom="280" w:left="1220" w:header="720" w:footer="720" w:gutter="0"/>
          <w:cols w:equalWidth="0" w:num="2">
            <w:col w:w="3045" w:space="120"/>
            <w:col w:w="6655"/>
          </w:cols>
        </w:sectPr>
      </w:pPr>
    </w:p>
    <w:p>
      <w:pPr>
        <w:spacing w:before="5" w:line="240" w:lineRule="auto"/>
        <w:rPr>
          <w:rFonts w:ascii="宋体" w:hAnsi="宋体" w:eastAsia="宋体" w:cs="宋体"/>
          <w:sz w:val="10"/>
          <w:szCs w:val="10"/>
        </w:rPr>
      </w:pPr>
    </w:p>
    <w:tbl>
      <w:tblPr>
        <w:tblStyle w:val="5"/>
        <w:tblW w:w="0" w:type="auto"/>
        <w:tblInd w:w="482" w:type="dxa"/>
        <w:tblLayout w:type="fixed"/>
        <w:tblCellMar>
          <w:top w:w="0" w:type="dxa"/>
          <w:left w:w="0" w:type="dxa"/>
          <w:bottom w:w="0" w:type="dxa"/>
          <w:right w:w="0" w:type="dxa"/>
        </w:tblCellMar>
      </w:tblPr>
      <w:tblGrid>
        <w:gridCol w:w="2904"/>
        <w:gridCol w:w="1037"/>
        <w:gridCol w:w="4867"/>
      </w:tblGrid>
      <w:tr>
        <w:tblPrEx>
          <w:tblCellMar>
            <w:top w:w="0" w:type="dxa"/>
            <w:left w:w="0" w:type="dxa"/>
            <w:bottom w:w="0" w:type="dxa"/>
            <w:right w:w="0" w:type="dxa"/>
          </w:tblCellMar>
        </w:tblPrEx>
        <w:trPr>
          <w:trHeight w:val="413" w:hRule="exact"/>
        </w:trPr>
        <w:tc>
          <w:tcPr>
            <w:tcW w:w="8808" w:type="dxa"/>
            <w:gridSpan w:val="3"/>
            <w:tcBorders>
              <w:top w:val="single" w:color="000000" w:sz="4" w:space="0"/>
              <w:left w:val="single" w:color="000000" w:sz="4" w:space="0"/>
              <w:bottom w:val="single" w:color="000000" w:sz="4" w:space="0"/>
              <w:right w:val="single" w:color="000000" w:sz="4" w:space="0"/>
            </w:tcBorders>
            <w:shd w:val="clear" w:color="auto" w:fill="DCDEDD"/>
          </w:tcPr>
          <w:p>
            <w:pPr>
              <w:pStyle w:val="9"/>
              <w:spacing w:before="124" w:line="240" w:lineRule="auto"/>
              <w:ind w:left="3" w:right="0"/>
              <w:jc w:val="center"/>
              <w:rPr>
                <w:rFonts w:ascii="宋体" w:hAnsi="宋体" w:eastAsia="宋体" w:cs="宋体"/>
                <w:sz w:val="19"/>
                <w:szCs w:val="19"/>
              </w:rPr>
            </w:pPr>
            <w:r>
              <w:rPr>
                <w:rFonts w:ascii="宋体" w:hAnsi="宋体" w:eastAsia="宋体" w:cs="宋体"/>
                <w:b/>
                <w:bCs/>
                <w:sz w:val="19"/>
                <w:szCs w:val="19"/>
              </w:rPr>
              <w:t>一、项目概况</w:t>
            </w:r>
          </w:p>
        </w:tc>
      </w:tr>
      <w:tr>
        <w:tblPrEx>
          <w:tblCellMar>
            <w:top w:w="0" w:type="dxa"/>
            <w:left w:w="0" w:type="dxa"/>
            <w:bottom w:w="0" w:type="dxa"/>
            <w:right w:w="0" w:type="dxa"/>
          </w:tblCellMar>
        </w:tblPrEx>
        <w:trPr>
          <w:trHeight w:val="408" w:hRule="exact"/>
        </w:trPr>
        <w:tc>
          <w:tcPr>
            <w:tcW w:w="2904" w:type="dxa"/>
            <w:tcBorders>
              <w:top w:val="single" w:color="000000" w:sz="4" w:space="0"/>
              <w:left w:val="single" w:color="000000" w:sz="4" w:space="0"/>
              <w:bottom w:val="single" w:color="000000" w:sz="4" w:space="0"/>
              <w:right w:val="single" w:color="000000" w:sz="4" w:space="0"/>
            </w:tcBorders>
          </w:tcPr>
          <w:p>
            <w:pPr>
              <w:pStyle w:val="9"/>
              <w:spacing w:before="119" w:line="240" w:lineRule="auto"/>
              <w:ind w:left="184" w:right="0"/>
              <w:jc w:val="left"/>
              <w:rPr>
                <w:rFonts w:ascii="宋体" w:hAnsi="宋体" w:eastAsia="宋体" w:cs="宋体"/>
                <w:sz w:val="19"/>
                <w:szCs w:val="19"/>
              </w:rPr>
            </w:pPr>
            <w:r>
              <w:rPr>
                <w:rFonts w:ascii="宋体" w:hAnsi="宋体" w:eastAsia="宋体" w:cs="宋体"/>
                <w:sz w:val="19"/>
                <w:szCs w:val="19"/>
              </w:rPr>
              <w:t>项目名称</w:t>
            </w:r>
          </w:p>
        </w:tc>
        <w:tc>
          <w:tcPr>
            <w:tcW w:w="1037" w:type="dxa"/>
            <w:tcBorders>
              <w:top w:val="single" w:color="000000" w:sz="4" w:space="0"/>
              <w:left w:val="single" w:color="000000" w:sz="4" w:space="0"/>
              <w:bottom w:val="single" w:color="000000" w:sz="4" w:space="0"/>
              <w:right w:val="single" w:color="000000" w:sz="4" w:space="0"/>
            </w:tcBorders>
          </w:tcPr>
          <w:p/>
        </w:tc>
        <w:tc>
          <w:tcPr>
            <w:tcW w:w="4867" w:type="dxa"/>
            <w:tcBorders>
              <w:top w:val="single" w:color="000000" w:sz="4" w:space="0"/>
              <w:left w:val="single" w:color="000000" w:sz="4" w:space="0"/>
              <w:bottom w:val="single" w:color="000000" w:sz="4" w:space="0"/>
              <w:right w:val="single" w:color="000000" w:sz="4" w:space="0"/>
            </w:tcBorders>
          </w:tcPr>
          <w:p>
            <w:pPr>
              <w:pStyle w:val="9"/>
              <w:spacing w:before="119" w:line="240" w:lineRule="auto"/>
              <w:ind w:left="635" w:right="0"/>
              <w:jc w:val="left"/>
              <w:rPr>
                <w:rFonts w:ascii="宋体" w:hAnsi="宋体" w:eastAsia="宋体" w:cs="宋体"/>
                <w:sz w:val="19"/>
                <w:szCs w:val="19"/>
              </w:rPr>
            </w:pPr>
            <w:r>
              <w:rPr>
                <w:rFonts w:ascii="宋体" w:hAnsi="宋体" w:eastAsia="宋体" w:cs="宋体"/>
                <w:sz w:val="19"/>
                <w:szCs w:val="19"/>
              </w:rPr>
              <w:t>用地单位</w:t>
            </w:r>
          </w:p>
        </w:tc>
      </w:tr>
      <w:tr>
        <w:tblPrEx>
          <w:tblCellMar>
            <w:top w:w="0" w:type="dxa"/>
            <w:left w:w="0" w:type="dxa"/>
            <w:bottom w:w="0" w:type="dxa"/>
            <w:right w:w="0" w:type="dxa"/>
          </w:tblCellMar>
        </w:tblPrEx>
        <w:trPr>
          <w:trHeight w:val="408" w:hRule="exact"/>
        </w:trPr>
        <w:tc>
          <w:tcPr>
            <w:tcW w:w="2904" w:type="dxa"/>
            <w:tcBorders>
              <w:top w:val="single" w:color="000000" w:sz="4" w:space="0"/>
              <w:left w:val="single" w:color="000000" w:sz="4" w:space="0"/>
              <w:bottom w:val="single" w:color="000000" w:sz="4" w:space="0"/>
              <w:right w:val="single" w:color="000000" w:sz="4" w:space="0"/>
            </w:tcBorders>
          </w:tcPr>
          <w:p>
            <w:pPr>
              <w:pStyle w:val="9"/>
              <w:spacing w:before="50" w:line="240" w:lineRule="auto"/>
              <w:ind w:left="184" w:right="0"/>
              <w:jc w:val="left"/>
              <w:rPr>
                <w:rFonts w:ascii="宋体" w:hAnsi="宋体" w:eastAsia="宋体" w:cs="宋体"/>
                <w:sz w:val="19"/>
                <w:szCs w:val="19"/>
              </w:rPr>
            </w:pPr>
            <w:r>
              <w:rPr>
                <w:rFonts w:ascii="宋体" w:hAnsi="宋体" w:eastAsia="宋体" w:cs="宋体"/>
                <w:sz w:val="19"/>
                <w:szCs w:val="19"/>
              </w:rPr>
              <w:t>宗地号/宗地代码</w:t>
            </w:r>
          </w:p>
        </w:tc>
        <w:tc>
          <w:tcPr>
            <w:tcW w:w="1037" w:type="dxa"/>
            <w:tcBorders>
              <w:top w:val="single" w:color="000000" w:sz="4" w:space="0"/>
              <w:left w:val="single" w:color="000000" w:sz="4" w:space="0"/>
              <w:bottom w:val="single" w:color="000000" w:sz="4" w:space="0"/>
              <w:right w:val="single" w:color="000000" w:sz="4" w:space="0"/>
            </w:tcBorders>
          </w:tcPr>
          <w:p/>
        </w:tc>
        <w:tc>
          <w:tcPr>
            <w:tcW w:w="4867" w:type="dxa"/>
            <w:tcBorders>
              <w:top w:val="single" w:color="000000" w:sz="4" w:space="0"/>
              <w:left w:val="single" w:color="000000" w:sz="4" w:space="0"/>
              <w:bottom w:val="single" w:color="000000" w:sz="4" w:space="0"/>
              <w:right w:val="single" w:color="000000" w:sz="4" w:space="0"/>
            </w:tcBorders>
          </w:tcPr>
          <w:p>
            <w:pPr>
              <w:pStyle w:val="9"/>
              <w:spacing w:before="50" w:line="240" w:lineRule="auto"/>
              <w:ind w:left="635" w:right="0"/>
              <w:jc w:val="left"/>
              <w:rPr>
                <w:rFonts w:ascii="宋体" w:hAnsi="宋体" w:eastAsia="宋体" w:cs="宋体"/>
                <w:sz w:val="19"/>
                <w:szCs w:val="19"/>
              </w:rPr>
            </w:pPr>
            <w:r>
              <w:rPr>
                <w:rFonts w:ascii="宋体" w:hAnsi="宋体" w:eastAsia="宋体" w:cs="宋体"/>
                <w:sz w:val="19"/>
                <w:szCs w:val="19"/>
              </w:rPr>
              <w:t>用地位置</w:t>
            </w:r>
          </w:p>
        </w:tc>
      </w:tr>
      <w:tr>
        <w:tblPrEx>
          <w:tblCellMar>
            <w:top w:w="0" w:type="dxa"/>
            <w:left w:w="0" w:type="dxa"/>
            <w:bottom w:w="0" w:type="dxa"/>
            <w:right w:w="0" w:type="dxa"/>
          </w:tblCellMar>
        </w:tblPrEx>
        <w:trPr>
          <w:trHeight w:val="464" w:hRule="exact"/>
        </w:trPr>
        <w:tc>
          <w:tcPr>
            <w:tcW w:w="8808" w:type="dxa"/>
            <w:gridSpan w:val="3"/>
            <w:tcBorders>
              <w:top w:val="single" w:color="000000" w:sz="4" w:space="0"/>
              <w:left w:val="single" w:color="000000" w:sz="4" w:space="0"/>
              <w:bottom w:val="nil"/>
              <w:right w:val="single" w:color="000000" w:sz="4" w:space="0"/>
            </w:tcBorders>
            <w:shd w:val="clear" w:color="auto" w:fill="DCDEDD"/>
          </w:tcPr>
          <w:p>
            <w:pPr>
              <w:pStyle w:val="9"/>
              <w:spacing w:before="74" w:line="240" w:lineRule="auto"/>
              <w:ind w:left="3" w:right="0"/>
              <w:jc w:val="center"/>
              <w:rPr>
                <w:rFonts w:ascii="宋体" w:hAnsi="宋体" w:eastAsia="宋体" w:cs="宋体"/>
                <w:sz w:val="19"/>
                <w:szCs w:val="19"/>
              </w:rPr>
            </w:pPr>
            <w:r>
              <w:rPr>
                <w:rFonts w:ascii="宋体" w:hAnsi="宋体" w:eastAsia="宋体" w:cs="宋体"/>
                <w:b/>
                <w:bCs/>
                <w:sz w:val="19"/>
                <w:szCs w:val="19"/>
              </w:rPr>
              <w:t>二、主要技术经济指标</w:t>
            </w:r>
          </w:p>
        </w:tc>
      </w:tr>
    </w:tbl>
    <w:p>
      <w:pPr>
        <w:spacing w:after="0" w:line="240" w:lineRule="auto"/>
        <w:jc w:val="center"/>
        <w:rPr>
          <w:rFonts w:ascii="宋体" w:hAnsi="宋体" w:eastAsia="宋体" w:cs="宋体"/>
          <w:sz w:val="19"/>
          <w:szCs w:val="19"/>
        </w:rPr>
        <w:sectPr>
          <w:type w:val="continuous"/>
          <w:pgSz w:w="12240" w:h="15840"/>
          <w:pgMar w:top="1500" w:right="1200" w:bottom="280" w:left="1220" w:header="720" w:footer="720" w:gutter="0"/>
          <w:cols w:space="720" w:num="1"/>
        </w:sectPr>
      </w:pPr>
    </w:p>
    <w:p>
      <w:pPr>
        <w:spacing w:before="8" w:line="240" w:lineRule="auto"/>
        <w:rPr>
          <w:rFonts w:ascii="宋体" w:hAnsi="宋体" w:eastAsia="宋体" w:cs="宋体"/>
          <w:sz w:val="27"/>
          <w:szCs w:val="27"/>
        </w:rPr>
      </w:pPr>
    </w:p>
    <w:tbl>
      <w:tblPr>
        <w:tblStyle w:val="5"/>
        <w:tblW w:w="0" w:type="auto"/>
        <w:tblInd w:w="323" w:type="dxa"/>
        <w:tblLayout w:type="fixed"/>
        <w:tblCellMar>
          <w:top w:w="0" w:type="dxa"/>
          <w:left w:w="0" w:type="dxa"/>
          <w:bottom w:w="0" w:type="dxa"/>
          <w:right w:w="0" w:type="dxa"/>
        </w:tblCellMar>
      </w:tblPr>
      <w:tblGrid>
        <w:gridCol w:w="466"/>
        <w:gridCol w:w="1334"/>
        <w:gridCol w:w="120"/>
        <w:gridCol w:w="984"/>
        <w:gridCol w:w="231"/>
        <w:gridCol w:w="806"/>
        <w:gridCol w:w="2040"/>
        <w:gridCol w:w="336"/>
        <w:gridCol w:w="619"/>
        <w:gridCol w:w="528"/>
        <w:gridCol w:w="403"/>
        <w:gridCol w:w="941"/>
      </w:tblGrid>
      <w:tr>
        <w:tblPrEx>
          <w:tblCellMar>
            <w:top w:w="0" w:type="dxa"/>
            <w:left w:w="0" w:type="dxa"/>
            <w:bottom w:w="0" w:type="dxa"/>
            <w:right w:w="0" w:type="dxa"/>
          </w:tblCellMar>
        </w:tblPrEx>
        <w:trPr>
          <w:trHeight w:val="408" w:hRule="exact"/>
        </w:trPr>
        <w:tc>
          <w:tcPr>
            <w:tcW w:w="2904" w:type="dxa"/>
            <w:gridSpan w:val="4"/>
            <w:tcBorders>
              <w:top w:val="single" w:color="000000" w:sz="4" w:space="0"/>
              <w:left w:val="single" w:color="000000" w:sz="4" w:space="0"/>
              <w:bottom w:val="single" w:color="000000" w:sz="4" w:space="0"/>
              <w:right w:val="single" w:color="000000" w:sz="4" w:space="0"/>
            </w:tcBorders>
          </w:tcPr>
          <w:p>
            <w:pPr>
              <w:pStyle w:val="9"/>
              <w:spacing w:before="121" w:line="240" w:lineRule="auto"/>
              <w:ind w:left="265" w:right="0"/>
              <w:jc w:val="left"/>
              <w:rPr>
                <w:rFonts w:ascii="宋体" w:hAnsi="宋体" w:eastAsia="宋体" w:cs="宋体"/>
                <w:sz w:val="19"/>
                <w:szCs w:val="19"/>
              </w:rPr>
            </w:pPr>
            <w:r>
              <w:rPr>
                <w:rFonts w:ascii="宋体" w:hAnsi="宋体" w:eastAsia="宋体" w:cs="宋体"/>
                <w:sz w:val="19"/>
                <w:szCs w:val="19"/>
              </w:rPr>
              <w:t>建设用地面积</w:t>
            </w:r>
          </w:p>
        </w:tc>
        <w:tc>
          <w:tcPr>
            <w:tcW w:w="1037" w:type="dxa"/>
            <w:gridSpan w:val="2"/>
            <w:tcBorders>
              <w:top w:val="single" w:color="000000" w:sz="4" w:space="0"/>
              <w:left w:val="single" w:color="000000" w:sz="4" w:space="0"/>
              <w:bottom w:val="single" w:color="000000" w:sz="4" w:space="0"/>
              <w:right w:val="single" w:color="000000" w:sz="4" w:space="0"/>
            </w:tcBorders>
          </w:tcPr>
          <w:p>
            <w:pPr>
              <w:pStyle w:val="9"/>
              <w:spacing w:before="46" w:line="240" w:lineRule="auto"/>
              <w:ind w:right="99"/>
              <w:jc w:val="right"/>
              <w:rPr>
                <w:rFonts w:ascii="宋体" w:hAnsi="宋体" w:eastAsia="宋体" w:cs="宋体"/>
                <w:sz w:val="12"/>
                <w:szCs w:val="12"/>
              </w:rPr>
            </w:pPr>
            <w:r>
              <w:rPr>
                <w:rFonts w:ascii="宋体"/>
                <w:position w:val="-11"/>
                <w:sz w:val="24"/>
              </w:rPr>
              <w:t>m</w:t>
            </w:r>
            <w:r>
              <w:rPr>
                <w:rFonts w:ascii="宋体"/>
                <w:sz w:val="12"/>
              </w:rPr>
              <w:t>2</w:t>
            </w:r>
          </w:p>
        </w:tc>
        <w:tc>
          <w:tcPr>
            <w:tcW w:w="3523" w:type="dxa"/>
            <w:gridSpan w:val="4"/>
            <w:tcBorders>
              <w:top w:val="single" w:color="000000" w:sz="4" w:space="0"/>
              <w:left w:val="single" w:color="000000" w:sz="4" w:space="0"/>
              <w:bottom w:val="single" w:color="000000" w:sz="4" w:space="0"/>
              <w:right w:val="single" w:color="000000" w:sz="4" w:space="0"/>
            </w:tcBorders>
          </w:tcPr>
          <w:p>
            <w:pPr>
              <w:pStyle w:val="9"/>
              <w:spacing w:before="121" w:line="240" w:lineRule="auto"/>
              <w:ind w:left="603" w:right="0"/>
              <w:jc w:val="left"/>
              <w:rPr>
                <w:rFonts w:ascii="宋体" w:hAnsi="宋体" w:eastAsia="宋体" w:cs="宋体"/>
                <w:sz w:val="19"/>
                <w:szCs w:val="19"/>
              </w:rPr>
            </w:pPr>
            <w:r>
              <w:rPr>
                <w:rFonts w:ascii="宋体" w:hAnsi="宋体" w:eastAsia="宋体" w:cs="宋体"/>
                <w:sz w:val="19"/>
                <w:szCs w:val="19"/>
              </w:rPr>
              <w:t>总建筑面积</w:t>
            </w:r>
          </w:p>
        </w:tc>
        <w:tc>
          <w:tcPr>
            <w:tcW w:w="1344" w:type="dxa"/>
            <w:gridSpan w:val="2"/>
            <w:tcBorders>
              <w:top w:val="single" w:color="000000" w:sz="4" w:space="0"/>
              <w:left w:val="single" w:color="000000" w:sz="4" w:space="0"/>
              <w:bottom w:val="single" w:color="000000" w:sz="4" w:space="0"/>
              <w:right w:val="single" w:color="000000" w:sz="4" w:space="0"/>
            </w:tcBorders>
          </w:tcPr>
          <w:p>
            <w:pPr>
              <w:pStyle w:val="9"/>
              <w:spacing w:before="46" w:line="240" w:lineRule="auto"/>
              <w:ind w:right="3"/>
              <w:jc w:val="right"/>
              <w:rPr>
                <w:rFonts w:ascii="宋体" w:hAnsi="宋体" w:eastAsia="宋体" w:cs="宋体"/>
                <w:sz w:val="12"/>
                <w:szCs w:val="12"/>
              </w:rPr>
            </w:pPr>
            <w:r>
              <w:rPr>
                <w:rFonts w:ascii="宋体"/>
                <w:position w:val="-11"/>
                <w:sz w:val="24"/>
              </w:rPr>
              <w:t>m</w:t>
            </w:r>
            <w:r>
              <w:rPr>
                <w:rFonts w:ascii="宋体"/>
                <w:sz w:val="12"/>
              </w:rPr>
              <w:t>2</w:t>
            </w:r>
          </w:p>
        </w:tc>
      </w:tr>
      <w:tr>
        <w:trPr>
          <w:trHeight w:val="408" w:hRule="exact"/>
        </w:trPr>
        <w:tc>
          <w:tcPr>
            <w:tcW w:w="2904" w:type="dxa"/>
            <w:gridSpan w:val="4"/>
            <w:tcBorders>
              <w:top w:val="single" w:color="000000" w:sz="4" w:space="0"/>
              <w:left w:val="single" w:color="000000" w:sz="4" w:space="0"/>
              <w:bottom w:val="single" w:color="000000" w:sz="4" w:space="0"/>
              <w:right w:val="single" w:color="000000" w:sz="4" w:space="0"/>
            </w:tcBorders>
          </w:tcPr>
          <w:p>
            <w:pPr>
              <w:pStyle w:val="9"/>
              <w:spacing w:before="121" w:line="240" w:lineRule="auto"/>
              <w:ind w:left="265" w:right="0"/>
              <w:jc w:val="left"/>
              <w:rPr>
                <w:rFonts w:ascii="宋体" w:hAnsi="宋体" w:eastAsia="宋体" w:cs="宋体"/>
                <w:sz w:val="19"/>
                <w:szCs w:val="19"/>
              </w:rPr>
            </w:pPr>
            <w:r>
              <w:rPr>
                <w:rFonts w:ascii="宋体" w:hAnsi="宋体" w:eastAsia="宋体" w:cs="宋体"/>
                <w:sz w:val="19"/>
                <w:szCs w:val="19"/>
              </w:rPr>
              <w:t>容积率/规定容积率</w:t>
            </w:r>
          </w:p>
        </w:tc>
        <w:tc>
          <w:tcPr>
            <w:tcW w:w="1037" w:type="dxa"/>
            <w:gridSpan w:val="2"/>
            <w:tcBorders>
              <w:top w:val="single" w:color="000000" w:sz="4" w:space="0"/>
              <w:left w:val="single" w:color="000000" w:sz="4" w:space="0"/>
              <w:bottom w:val="single" w:color="000000" w:sz="4" w:space="0"/>
              <w:right w:val="single" w:color="000000" w:sz="4" w:space="0"/>
            </w:tcBorders>
          </w:tcPr>
          <w:p/>
        </w:tc>
        <w:tc>
          <w:tcPr>
            <w:tcW w:w="3523" w:type="dxa"/>
            <w:gridSpan w:val="4"/>
            <w:tcBorders>
              <w:top w:val="single" w:color="000000" w:sz="4" w:space="0"/>
              <w:left w:val="single" w:color="000000" w:sz="4" w:space="0"/>
              <w:bottom w:val="single" w:color="000000" w:sz="4" w:space="0"/>
              <w:right w:val="single" w:color="000000" w:sz="4" w:space="0"/>
            </w:tcBorders>
          </w:tcPr>
          <w:p>
            <w:pPr>
              <w:pStyle w:val="9"/>
              <w:spacing w:before="121" w:line="240" w:lineRule="auto"/>
              <w:ind w:left="603" w:right="0"/>
              <w:jc w:val="left"/>
              <w:rPr>
                <w:rFonts w:ascii="宋体" w:hAnsi="宋体" w:eastAsia="宋体" w:cs="宋体"/>
                <w:sz w:val="19"/>
                <w:szCs w:val="19"/>
              </w:rPr>
            </w:pPr>
            <w:r>
              <w:rPr>
                <w:rFonts w:ascii="宋体" w:hAnsi="宋体" w:eastAsia="宋体" w:cs="宋体"/>
                <w:sz w:val="19"/>
                <w:szCs w:val="19"/>
              </w:rPr>
              <w:t>计容积率建筑面积</w:t>
            </w:r>
          </w:p>
        </w:tc>
        <w:tc>
          <w:tcPr>
            <w:tcW w:w="1344" w:type="dxa"/>
            <w:gridSpan w:val="2"/>
            <w:tcBorders>
              <w:top w:val="single" w:color="000000" w:sz="4" w:space="0"/>
              <w:left w:val="single" w:color="000000" w:sz="4" w:space="0"/>
              <w:bottom w:val="single" w:color="000000" w:sz="4" w:space="0"/>
              <w:right w:val="single" w:color="000000" w:sz="4" w:space="0"/>
            </w:tcBorders>
          </w:tcPr>
          <w:p>
            <w:pPr>
              <w:pStyle w:val="9"/>
              <w:spacing w:before="46" w:line="240" w:lineRule="auto"/>
              <w:ind w:right="3"/>
              <w:jc w:val="right"/>
              <w:rPr>
                <w:rFonts w:ascii="宋体" w:hAnsi="宋体" w:eastAsia="宋体" w:cs="宋体"/>
                <w:sz w:val="12"/>
                <w:szCs w:val="12"/>
              </w:rPr>
            </w:pPr>
            <w:r>
              <w:rPr>
                <w:rFonts w:ascii="宋体"/>
                <w:position w:val="-11"/>
                <w:sz w:val="24"/>
              </w:rPr>
              <w:t>m</w:t>
            </w:r>
            <w:r>
              <w:rPr>
                <w:rFonts w:ascii="宋体"/>
                <w:sz w:val="12"/>
              </w:rPr>
              <w:t>2</w:t>
            </w:r>
          </w:p>
        </w:tc>
      </w:tr>
      <w:tr>
        <w:tblPrEx>
          <w:tblCellMar>
            <w:top w:w="0" w:type="dxa"/>
            <w:left w:w="0" w:type="dxa"/>
            <w:bottom w:w="0" w:type="dxa"/>
            <w:right w:w="0" w:type="dxa"/>
          </w:tblCellMar>
        </w:tblPrEx>
        <w:trPr>
          <w:trHeight w:val="408" w:hRule="exact"/>
        </w:trPr>
        <w:tc>
          <w:tcPr>
            <w:tcW w:w="2904" w:type="dxa"/>
            <w:gridSpan w:val="4"/>
            <w:tcBorders>
              <w:top w:val="single" w:color="000000" w:sz="4" w:space="0"/>
              <w:left w:val="single" w:color="000000" w:sz="4" w:space="0"/>
              <w:bottom w:val="single" w:color="000000" w:sz="4" w:space="0"/>
              <w:right w:val="single" w:color="000000" w:sz="4" w:space="0"/>
            </w:tcBorders>
          </w:tcPr>
          <w:p>
            <w:pPr>
              <w:pStyle w:val="9"/>
              <w:spacing w:before="121" w:line="240" w:lineRule="auto"/>
              <w:ind w:left="265" w:right="0"/>
              <w:jc w:val="left"/>
              <w:rPr>
                <w:rFonts w:ascii="宋体" w:hAnsi="宋体" w:eastAsia="宋体" w:cs="宋体"/>
                <w:sz w:val="19"/>
                <w:szCs w:val="19"/>
              </w:rPr>
            </w:pPr>
            <w:r>
              <w:rPr>
                <w:rFonts w:ascii="宋体" w:hAnsi="宋体" w:eastAsia="宋体" w:cs="宋体"/>
                <w:sz w:val="19"/>
                <w:szCs w:val="19"/>
              </w:rPr>
              <w:t>地上规定建筑面积</w:t>
            </w:r>
          </w:p>
        </w:tc>
        <w:tc>
          <w:tcPr>
            <w:tcW w:w="1037" w:type="dxa"/>
            <w:gridSpan w:val="2"/>
            <w:tcBorders>
              <w:top w:val="single" w:color="000000" w:sz="4" w:space="0"/>
              <w:left w:val="single" w:color="000000" w:sz="4" w:space="0"/>
              <w:bottom w:val="single" w:color="000000" w:sz="4" w:space="0"/>
              <w:right w:val="single" w:color="000000" w:sz="4" w:space="0"/>
            </w:tcBorders>
          </w:tcPr>
          <w:p>
            <w:pPr>
              <w:pStyle w:val="9"/>
              <w:spacing w:before="46" w:line="240" w:lineRule="auto"/>
              <w:ind w:right="99"/>
              <w:jc w:val="right"/>
              <w:rPr>
                <w:rFonts w:ascii="宋体" w:hAnsi="宋体" w:eastAsia="宋体" w:cs="宋体"/>
                <w:sz w:val="12"/>
                <w:szCs w:val="12"/>
              </w:rPr>
            </w:pPr>
            <w:r>
              <w:rPr>
                <w:rFonts w:ascii="宋体"/>
                <w:position w:val="-11"/>
                <w:sz w:val="24"/>
              </w:rPr>
              <w:t>m</w:t>
            </w:r>
            <w:r>
              <w:rPr>
                <w:rFonts w:ascii="宋体"/>
                <w:sz w:val="12"/>
              </w:rPr>
              <w:t>2</w:t>
            </w:r>
          </w:p>
        </w:tc>
        <w:tc>
          <w:tcPr>
            <w:tcW w:w="3523" w:type="dxa"/>
            <w:gridSpan w:val="4"/>
            <w:tcBorders>
              <w:top w:val="single" w:color="000000" w:sz="4" w:space="0"/>
              <w:left w:val="single" w:color="000000" w:sz="4" w:space="0"/>
              <w:bottom w:val="single" w:color="000000" w:sz="4" w:space="0"/>
              <w:right w:val="single" w:color="000000" w:sz="4" w:space="0"/>
            </w:tcBorders>
          </w:tcPr>
          <w:p>
            <w:pPr>
              <w:pStyle w:val="9"/>
              <w:spacing w:before="121" w:line="240" w:lineRule="auto"/>
              <w:ind w:left="603" w:right="0"/>
              <w:jc w:val="left"/>
              <w:rPr>
                <w:rFonts w:ascii="宋体" w:hAnsi="宋体" w:eastAsia="宋体" w:cs="宋体"/>
                <w:sz w:val="19"/>
                <w:szCs w:val="19"/>
              </w:rPr>
            </w:pPr>
            <w:r>
              <w:rPr>
                <w:rFonts w:ascii="宋体" w:hAnsi="宋体" w:eastAsia="宋体" w:cs="宋体"/>
                <w:sz w:val="19"/>
                <w:szCs w:val="19"/>
              </w:rPr>
              <w:t>不计容积率建筑面</w:t>
            </w:r>
          </w:p>
        </w:tc>
        <w:tc>
          <w:tcPr>
            <w:tcW w:w="1344" w:type="dxa"/>
            <w:gridSpan w:val="2"/>
            <w:tcBorders>
              <w:top w:val="single" w:color="000000" w:sz="4" w:space="0"/>
              <w:left w:val="single" w:color="000000" w:sz="4" w:space="0"/>
              <w:bottom w:val="single" w:color="000000" w:sz="4" w:space="0"/>
              <w:right w:val="single" w:color="000000" w:sz="4" w:space="0"/>
            </w:tcBorders>
          </w:tcPr>
          <w:p>
            <w:pPr>
              <w:pStyle w:val="9"/>
              <w:spacing w:before="46" w:line="240" w:lineRule="auto"/>
              <w:ind w:right="3"/>
              <w:jc w:val="right"/>
              <w:rPr>
                <w:rFonts w:ascii="宋体" w:hAnsi="宋体" w:eastAsia="宋体" w:cs="宋体"/>
                <w:sz w:val="12"/>
                <w:szCs w:val="12"/>
              </w:rPr>
            </w:pPr>
            <w:r>
              <w:rPr>
                <w:rFonts w:ascii="宋体"/>
                <w:position w:val="-11"/>
                <w:sz w:val="24"/>
              </w:rPr>
              <w:t>m</w:t>
            </w:r>
            <w:r>
              <w:rPr>
                <w:rFonts w:ascii="宋体"/>
                <w:sz w:val="12"/>
              </w:rPr>
              <w:t>2</w:t>
            </w:r>
          </w:p>
        </w:tc>
      </w:tr>
      <w:tr>
        <w:tblPrEx>
          <w:tblCellMar>
            <w:top w:w="0" w:type="dxa"/>
            <w:left w:w="0" w:type="dxa"/>
            <w:bottom w:w="0" w:type="dxa"/>
            <w:right w:w="0" w:type="dxa"/>
          </w:tblCellMar>
        </w:tblPrEx>
        <w:trPr>
          <w:trHeight w:val="403" w:hRule="exact"/>
        </w:trPr>
        <w:tc>
          <w:tcPr>
            <w:tcW w:w="2904" w:type="dxa"/>
            <w:gridSpan w:val="4"/>
            <w:tcBorders>
              <w:top w:val="single" w:color="000000" w:sz="4" w:space="0"/>
              <w:left w:val="single" w:color="000000" w:sz="4" w:space="0"/>
              <w:bottom w:val="single" w:color="000000" w:sz="4" w:space="0"/>
              <w:right w:val="single" w:color="000000" w:sz="4" w:space="0"/>
            </w:tcBorders>
          </w:tcPr>
          <w:p>
            <w:pPr>
              <w:pStyle w:val="9"/>
              <w:spacing w:before="116" w:line="240" w:lineRule="auto"/>
              <w:ind w:left="265" w:right="0"/>
              <w:jc w:val="left"/>
              <w:rPr>
                <w:rFonts w:ascii="宋体" w:hAnsi="宋体" w:eastAsia="宋体" w:cs="宋体"/>
                <w:sz w:val="19"/>
                <w:szCs w:val="19"/>
              </w:rPr>
            </w:pPr>
            <w:r>
              <w:rPr>
                <w:rFonts w:ascii="宋体" w:hAnsi="宋体" w:eastAsia="宋体" w:cs="宋体"/>
                <w:sz w:val="19"/>
                <w:szCs w:val="19"/>
              </w:rPr>
              <w:t>地下规定建筑面积</w:t>
            </w:r>
          </w:p>
        </w:tc>
        <w:tc>
          <w:tcPr>
            <w:tcW w:w="1037" w:type="dxa"/>
            <w:gridSpan w:val="2"/>
            <w:tcBorders>
              <w:top w:val="single" w:color="000000" w:sz="4" w:space="0"/>
              <w:left w:val="single" w:color="000000" w:sz="4" w:space="0"/>
              <w:bottom w:val="single" w:color="000000" w:sz="4" w:space="0"/>
              <w:right w:val="single" w:color="000000" w:sz="4" w:space="0"/>
            </w:tcBorders>
          </w:tcPr>
          <w:p>
            <w:pPr>
              <w:pStyle w:val="9"/>
              <w:spacing w:before="41" w:line="240" w:lineRule="auto"/>
              <w:ind w:right="99"/>
              <w:jc w:val="right"/>
              <w:rPr>
                <w:rFonts w:ascii="宋体" w:hAnsi="宋体" w:eastAsia="宋体" w:cs="宋体"/>
                <w:sz w:val="12"/>
                <w:szCs w:val="12"/>
              </w:rPr>
            </w:pPr>
            <w:r>
              <w:rPr>
                <w:rFonts w:ascii="宋体"/>
                <w:position w:val="-11"/>
                <w:sz w:val="24"/>
              </w:rPr>
              <w:t>m</w:t>
            </w:r>
            <w:r>
              <w:rPr>
                <w:rFonts w:ascii="宋体"/>
                <w:sz w:val="12"/>
              </w:rPr>
              <w:t>2</w:t>
            </w:r>
          </w:p>
        </w:tc>
        <w:tc>
          <w:tcPr>
            <w:tcW w:w="3523" w:type="dxa"/>
            <w:gridSpan w:val="4"/>
            <w:tcBorders>
              <w:top w:val="single" w:color="000000" w:sz="4" w:space="0"/>
              <w:left w:val="single" w:color="000000" w:sz="4" w:space="0"/>
              <w:bottom w:val="single" w:color="000000" w:sz="4" w:space="0"/>
              <w:right w:val="single" w:color="000000" w:sz="4" w:space="0"/>
            </w:tcBorders>
          </w:tcPr>
          <w:p>
            <w:pPr>
              <w:pStyle w:val="9"/>
              <w:spacing w:before="116" w:line="240" w:lineRule="auto"/>
              <w:ind w:left="603" w:right="0"/>
              <w:jc w:val="left"/>
              <w:rPr>
                <w:rFonts w:ascii="宋体" w:hAnsi="宋体" w:eastAsia="宋体" w:cs="宋体"/>
                <w:sz w:val="19"/>
                <w:szCs w:val="19"/>
              </w:rPr>
            </w:pPr>
            <w:r>
              <w:rPr>
                <w:rFonts w:ascii="宋体" w:hAnsi="宋体" w:eastAsia="宋体" w:cs="宋体"/>
                <w:sz w:val="19"/>
                <w:szCs w:val="19"/>
              </w:rPr>
              <w:t>积地上核减建筑面积</w:t>
            </w:r>
          </w:p>
        </w:tc>
        <w:tc>
          <w:tcPr>
            <w:tcW w:w="1344" w:type="dxa"/>
            <w:gridSpan w:val="2"/>
            <w:tcBorders>
              <w:top w:val="single" w:color="000000" w:sz="4" w:space="0"/>
              <w:left w:val="single" w:color="000000" w:sz="4" w:space="0"/>
              <w:bottom w:val="single" w:color="000000" w:sz="4" w:space="0"/>
              <w:right w:val="single" w:color="000000" w:sz="4" w:space="0"/>
            </w:tcBorders>
          </w:tcPr>
          <w:p>
            <w:pPr>
              <w:pStyle w:val="9"/>
              <w:spacing w:before="41" w:line="240" w:lineRule="auto"/>
              <w:ind w:right="3"/>
              <w:jc w:val="right"/>
              <w:rPr>
                <w:rFonts w:ascii="宋体" w:hAnsi="宋体" w:eastAsia="宋体" w:cs="宋体"/>
                <w:sz w:val="12"/>
                <w:szCs w:val="12"/>
              </w:rPr>
            </w:pPr>
            <w:r>
              <w:rPr>
                <w:rFonts w:ascii="宋体"/>
                <w:position w:val="-11"/>
                <w:sz w:val="24"/>
              </w:rPr>
              <w:t>m</w:t>
            </w:r>
            <w:r>
              <w:rPr>
                <w:rFonts w:ascii="宋体"/>
                <w:sz w:val="12"/>
              </w:rPr>
              <w:t>2</w:t>
            </w:r>
          </w:p>
        </w:tc>
      </w:tr>
      <w:tr>
        <w:tblPrEx>
          <w:tblCellMar>
            <w:top w:w="0" w:type="dxa"/>
            <w:left w:w="0" w:type="dxa"/>
            <w:bottom w:w="0" w:type="dxa"/>
            <w:right w:w="0" w:type="dxa"/>
          </w:tblCellMar>
        </w:tblPrEx>
        <w:trPr>
          <w:trHeight w:val="408" w:hRule="exact"/>
        </w:trPr>
        <w:tc>
          <w:tcPr>
            <w:tcW w:w="2904" w:type="dxa"/>
            <w:gridSpan w:val="4"/>
            <w:tcBorders>
              <w:top w:val="single" w:color="000000" w:sz="4" w:space="0"/>
              <w:left w:val="single" w:color="000000" w:sz="4" w:space="0"/>
              <w:bottom w:val="single" w:color="000000" w:sz="4" w:space="0"/>
              <w:right w:val="single" w:color="000000" w:sz="4" w:space="0"/>
            </w:tcBorders>
          </w:tcPr>
          <w:p>
            <w:pPr>
              <w:pStyle w:val="9"/>
              <w:spacing w:before="121" w:line="240" w:lineRule="auto"/>
              <w:ind w:left="265" w:right="0"/>
              <w:jc w:val="left"/>
              <w:rPr>
                <w:rFonts w:ascii="宋体" w:hAnsi="宋体" w:eastAsia="宋体" w:cs="宋体"/>
                <w:sz w:val="19"/>
                <w:szCs w:val="19"/>
              </w:rPr>
            </w:pPr>
            <w:r>
              <w:rPr>
                <w:rFonts w:ascii="宋体" w:hAnsi="宋体" w:eastAsia="宋体" w:cs="宋体"/>
                <w:sz w:val="19"/>
                <w:szCs w:val="19"/>
              </w:rPr>
              <w:t>地上核增建筑面积</w:t>
            </w:r>
          </w:p>
        </w:tc>
        <w:tc>
          <w:tcPr>
            <w:tcW w:w="1037" w:type="dxa"/>
            <w:gridSpan w:val="2"/>
            <w:tcBorders>
              <w:top w:val="single" w:color="000000" w:sz="4" w:space="0"/>
              <w:left w:val="single" w:color="000000" w:sz="4" w:space="0"/>
              <w:bottom w:val="single" w:color="000000" w:sz="4" w:space="0"/>
              <w:right w:val="single" w:color="000000" w:sz="4" w:space="0"/>
            </w:tcBorders>
          </w:tcPr>
          <w:p>
            <w:pPr>
              <w:pStyle w:val="9"/>
              <w:spacing w:before="46" w:line="240" w:lineRule="auto"/>
              <w:ind w:right="99"/>
              <w:jc w:val="right"/>
              <w:rPr>
                <w:rFonts w:ascii="宋体" w:hAnsi="宋体" w:eastAsia="宋体" w:cs="宋体"/>
                <w:sz w:val="12"/>
                <w:szCs w:val="12"/>
              </w:rPr>
            </w:pPr>
            <w:r>
              <w:rPr>
                <w:rFonts w:ascii="宋体"/>
                <w:position w:val="-11"/>
                <w:sz w:val="24"/>
              </w:rPr>
              <w:t>m</w:t>
            </w:r>
            <w:r>
              <w:rPr>
                <w:rFonts w:ascii="宋体"/>
                <w:sz w:val="12"/>
              </w:rPr>
              <w:t>2</w:t>
            </w:r>
          </w:p>
        </w:tc>
        <w:tc>
          <w:tcPr>
            <w:tcW w:w="3523" w:type="dxa"/>
            <w:gridSpan w:val="4"/>
            <w:tcBorders>
              <w:top w:val="single" w:color="000000" w:sz="4" w:space="0"/>
              <w:left w:val="single" w:color="000000" w:sz="4" w:space="0"/>
              <w:bottom w:val="single" w:color="000000" w:sz="4" w:space="0"/>
              <w:right w:val="single" w:color="000000" w:sz="4" w:space="0"/>
            </w:tcBorders>
          </w:tcPr>
          <w:p>
            <w:pPr>
              <w:pStyle w:val="9"/>
              <w:spacing w:before="121" w:line="240" w:lineRule="auto"/>
              <w:ind w:left="603" w:right="0"/>
              <w:jc w:val="left"/>
              <w:rPr>
                <w:rFonts w:ascii="宋体" w:hAnsi="宋体" w:eastAsia="宋体" w:cs="宋体"/>
                <w:sz w:val="19"/>
                <w:szCs w:val="19"/>
              </w:rPr>
            </w:pPr>
            <w:r>
              <w:rPr>
                <w:rFonts w:ascii="宋体" w:hAnsi="宋体" w:eastAsia="宋体" w:cs="宋体"/>
                <w:sz w:val="19"/>
                <w:szCs w:val="19"/>
              </w:rPr>
              <w:t>地下核减建筑面积</w:t>
            </w:r>
          </w:p>
        </w:tc>
        <w:tc>
          <w:tcPr>
            <w:tcW w:w="1344" w:type="dxa"/>
            <w:gridSpan w:val="2"/>
            <w:tcBorders>
              <w:top w:val="single" w:color="000000" w:sz="4" w:space="0"/>
              <w:left w:val="single" w:color="000000" w:sz="4" w:space="0"/>
              <w:bottom w:val="single" w:color="000000" w:sz="4" w:space="0"/>
              <w:right w:val="single" w:color="000000" w:sz="4" w:space="0"/>
            </w:tcBorders>
          </w:tcPr>
          <w:p>
            <w:pPr>
              <w:pStyle w:val="9"/>
              <w:spacing w:before="46" w:line="240" w:lineRule="auto"/>
              <w:ind w:right="3"/>
              <w:jc w:val="right"/>
              <w:rPr>
                <w:rFonts w:ascii="宋体" w:hAnsi="宋体" w:eastAsia="宋体" w:cs="宋体"/>
                <w:sz w:val="12"/>
                <w:szCs w:val="12"/>
              </w:rPr>
            </w:pPr>
            <w:r>
              <w:rPr>
                <w:rFonts w:ascii="宋体"/>
                <w:position w:val="-11"/>
                <w:sz w:val="24"/>
              </w:rPr>
              <w:t>m</w:t>
            </w:r>
            <w:r>
              <w:rPr>
                <w:rFonts w:ascii="宋体"/>
                <w:sz w:val="12"/>
              </w:rPr>
              <w:t>2</w:t>
            </w:r>
          </w:p>
        </w:tc>
      </w:tr>
      <w:tr>
        <w:tblPrEx>
          <w:tblCellMar>
            <w:top w:w="0" w:type="dxa"/>
            <w:left w:w="0" w:type="dxa"/>
            <w:bottom w:w="0" w:type="dxa"/>
            <w:right w:w="0" w:type="dxa"/>
          </w:tblCellMar>
        </w:tblPrEx>
        <w:trPr>
          <w:trHeight w:val="408" w:hRule="exact"/>
        </w:trPr>
        <w:tc>
          <w:tcPr>
            <w:tcW w:w="2904" w:type="dxa"/>
            <w:gridSpan w:val="4"/>
            <w:tcBorders>
              <w:top w:val="single" w:color="000000" w:sz="4" w:space="0"/>
              <w:left w:val="single" w:color="000000" w:sz="4" w:space="0"/>
              <w:bottom w:val="single" w:color="000000" w:sz="4" w:space="0"/>
              <w:right w:val="single" w:color="000000" w:sz="4" w:space="0"/>
            </w:tcBorders>
          </w:tcPr>
          <w:p>
            <w:pPr>
              <w:pStyle w:val="9"/>
              <w:spacing w:before="44" w:line="240" w:lineRule="auto"/>
              <w:ind w:left="265" w:right="0"/>
              <w:jc w:val="left"/>
              <w:rPr>
                <w:rFonts w:ascii="宋体" w:hAnsi="宋体" w:eastAsia="宋体" w:cs="宋体"/>
                <w:sz w:val="19"/>
                <w:szCs w:val="19"/>
              </w:rPr>
            </w:pPr>
            <w:r>
              <w:rPr>
                <w:rFonts w:ascii="宋体" w:hAnsi="宋体" w:eastAsia="宋体" w:cs="宋体"/>
                <w:sz w:val="19"/>
                <w:szCs w:val="19"/>
              </w:rPr>
              <w:t>地下核增建筑面积</w:t>
            </w:r>
          </w:p>
        </w:tc>
        <w:tc>
          <w:tcPr>
            <w:tcW w:w="1037" w:type="dxa"/>
            <w:gridSpan w:val="2"/>
            <w:tcBorders>
              <w:top w:val="single" w:color="000000" w:sz="4" w:space="0"/>
              <w:left w:val="single" w:color="000000" w:sz="4" w:space="0"/>
              <w:bottom w:val="single" w:color="000000" w:sz="4" w:space="0"/>
              <w:right w:val="single" w:color="000000" w:sz="4" w:space="0"/>
            </w:tcBorders>
          </w:tcPr>
          <w:p>
            <w:pPr>
              <w:pStyle w:val="9"/>
              <w:spacing w:before="3" w:line="240" w:lineRule="auto"/>
              <w:ind w:right="99"/>
              <w:jc w:val="right"/>
              <w:rPr>
                <w:rFonts w:ascii="宋体" w:hAnsi="宋体" w:eastAsia="宋体" w:cs="宋体"/>
                <w:sz w:val="12"/>
                <w:szCs w:val="12"/>
              </w:rPr>
            </w:pPr>
            <w:r>
              <w:rPr>
                <w:rFonts w:ascii="宋体"/>
                <w:position w:val="-11"/>
                <w:sz w:val="24"/>
              </w:rPr>
              <w:t>m</w:t>
            </w:r>
            <w:r>
              <w:rPr>
                <w:rFonts w:ascii="宋体"/>
                <w:sz w:val="12"/>
              </w:rPr>
              <w:t>2</w:t>
            </w:r>
          </w:p>
        </w:tc>
        <w:tc>
          <w:tcPr>
            <w:tcW w:w="3523" w:type="dxa"/>
            <w:gridSpan w:val="4"/>
            <w:tcBorders>
              <w:top w:val="single" w:color="000000" w:sz="4" w:space="0"/>
              <w:left w:val="single" w:color="000000" w:sz="4" w:space="0"/>
              <w:bottom w:val="single" w:color="000000" w:sz="4" w:space="0"/>
              <w:right w:val="single" w:color="000000" w:sz="4" w:space="0"/>
            </w:tcBorders>
          </w:tcPr>
          <w:p>
            <w:pPr>
              <w:pStyle w:val="9"/>
              <w:spacing w:before="44" w:line="240" w:lineRule="auto"/>
              <w:ind w:left="603" w:right="0"/>
              <w:jc w:val="left"/>
              <w:rPr>
                <w:rFonts w:ascii="宋体" w:hAnsi="宋体" w:eastAsia="宋体" w:cs="宋体"/>
                <w:sz w:val="19"/>
                <w:szCs w:val="19"/>
              </w:rPr>
            </w:pPr>
            <w:r>
              <w:rPr>
                <w:rFonts w:ascii="宋体" w:hAnsi="宋体" w:eastAsia="宋体" w:cs="宋体"/>
                <w:sz w:val="19"/>
                <w:szCs w:val="19"/>
              </w:rPr>
              <w:t>建筑覆盖率（一/二级）</w:t>
            </w:r>
          </w:p>
        </w:tc>
        <w:tc>
          <w:tcPr>
            <w:tcW w:w="1344" w:type="dxa"/>
            <w:gridSpan w:val="2"/>
            <w:tcBorders>
              <w:top w:val="single" w:color="000000" w:sz="4" w:space="0"/>
              <w:left w:val="single" w:color="000000" w:sz="4" w:space="0"/>
              <w:bottom w:val="single" w:color="000000" w:sz="4" w:space="0"/>
              <w:right w:val="single" w:color="000000" w:sz="4" w:space="0"/>
            </w:tcBorders>
          </w:tcPr>
          <w:p>
            <w:pPr>
              <w:pStyle w:val="9"/>
              <w:spacing w:before="44" w:line="240" w:lineRule="auto"/>
              <w:ind w:right="4"/>
              <w:jc w:val="right"/>
              <w:rPr>
                <w:rFonts w:ascii="宋体" w:hAnsi="宋体" w:eastAsia="宋体" w:cs="宋体"/>
                <w:sz w:val="19"/>
                <w:szCs w:val="19"/>
              </w:rPr>
            </w:pPr>
            <w:r>
              <w:rPr>
                <w:rFonts w:ascii="宋体"/>
                <w:sz w:val="19"/>
              </w:rPr>
              <w:t>%</w:t>
            </w:r>
          </w:p>
        </w:tc>
      </w:tr>
      <w:tr>
        <w:tblPrEx>
          <w:tblCellMar>
            <w:top w:w="0" w:type="dxa"/>
            <w:left w:w="0" w:type="dxa"/>
            <w:bottom w:w="0" w:type="dxa"/>
            <w:right w:w="0" w:type="dxa"/>
          </w:tblCellMar>
        </w:tblPrEx>
        <w:trPr>
          <w:trHeight w:val="408" w:hRule="exact"/>
        </w:trPr>
        <w:tc>
          <w:tcPr>
            <w:tcW w:w="2904" w:type="dxa"/>
            <w:gridSpan w:val="4"/>
            <w:tcBorders>
              <w:top w:val="single" w:color="000000" w:sz="4" w:space="0"/>
              <w:left w:val="single" w:color="000000" w:sz="4" w:space="0"/>
              <w:bottom w:val="single" w:color="000000" w:sz="4" w:space="0"/>
              <w:right w:val="single" w:color="000000" w:sz="4" w:space="0"/>
            </w:tcBorders>
          </w:tcPr>
          <w:p>
            <w:pPr>
              <w:pStyle w:val="9"/>
              <w:spacing w:before="121" w:line="240" w:lineRule="auto"/>
              <w:ind w:left="265" w:right="0"/>
              <w:jc w:val="left"/>
              <w:rPr>
                <w:rFonts w:ascii="宋体" w:hAnsi="宋体" w:eastAsia="宋体" w:cs="宋体"/>
                <w:sz w:val="19"/>
                <w:szCs w:val="19"/>
              </w:rPr>
            </w:pPr>
            <w:r>
              <w:rPr>
                <w:rFonts w:ascii="宋体" w:hAnsi="宋体" w:eastAsia="宋体" w:cs="宋体"/>
                <w:sz w:val="19"/>
                <w:szCs w:val="19"/>
              </w:rPr>
              <w:t>最大层数（地上/下）</w:t>
            </w:r>
          </w:p>
        </w:tc>
        <w:tc>
          <w:tcPr>
            <w:tcW w:w="1037" w:type="dxa"/>
            <w:gridSpan w:val="2"/>
            <w:tcBorders>
              <w:top w:val="single" w:color="000000" w:sz="4" w:space="0"/>
              <w:left w:val="single" w:color="000000" w:sz="4" w:space="0"/>
              <w:bottom w:val="single" w:color="000000" w:sz="4" w:space="0"/>
              <w:right w:val="single" w:color="000000" w:sz="4" w:space="0"/>
            </w:tcBorders>
          </w:tcPr>
          <w:p>
            <w:pPr>
              <w:pStyle w:val="9"/>
              <w:spacing w:before="121" w:line="240" w:lineRule="auto"/>
              <w:ind w:right="89"/>
              <w:jc w:val="right"/>
              <w:rPr>
                <w:rFonts w:ascii="宋体" w:hAnsi="宋体" w:eastAsia="宋体" w:cs="宋体"/>
                <w:sz w:val="19"/>
                <w:szCs w:val="19"/>
              </w:rPr>
            </w:pPr>
            <w:r>
              <w:rPr>
                <w:rFonts w:ascii="宋体" w:hAnsi="宋体" w:eastAsia="宋体" w:cs="宋体"/>
                <w:sz w:val="19"/>
                <w:szCs w:val="19"/>
              </w:rPr>
              <w:t>层</w:t>
            </w:r>
          </w:p>
        </w:tc>
        <w:tc>
          <w:tcPr>
            <w:tcW w:w="3523" w:type="dxa"/>
            <w:gridSpan w:val="4"/>
            <w:tcBorders>
              <w:top w:val="single" w:color="000000" w:sz="4" w:space="0"/>
              <w:left w:val="single" w:color="000000" w:sz="4" w:space="0"/>
              <w:bottom w:val="single" w:color="000000" w:sz="4" w:space="0"/>
              <w:right w:val="single" w:color="000000" w:sz="4" w:space="0"/>
            </w:tcBorders>
          </w:tcPr>
          <w:p>
            <w:pPr>
              <w:pStyle w:val="9"/>
              <w:spacing w:before="121" w:line="240" w:lineRule="auto"/>
              <w:ind w:left="603" w:right="0"/>
              <w:jc w:val="left"/>
              <w:rPr>
                <w:rFonts w:ascii="宋体" w:hAnsi="宋体" w:eastAsia="宋体" w:cs="宋体"/>
                <w:sz w:val="19"/>
                <w:szCs w:val="19"/>
              </w:rPr>
            </w:pPr>
            <w:r>
              <w:rPr>
                <w:rFonts w:ascii="宋体" w:hAnsi="宋体" w:eastAsia="宋体" w:cs="宋体"/>
                <w:sz w:val="19"/>
                <w:szCs w:val="19"/>
              </w:rPr>
              <w:t>建筑基底面积</w:t>
            </w:r>
          </w:p>
        </w:tc>
        <w:tc>
          <w:tcPr>
            <w:tcW w:w="1344" w:type="dxa"/>
            <w:gridSpan w:val="2"/>
            <w:tcBorders>
              <w:top w:val="single" w:color="000000" w:sz="4" w:space="0"/>
              <w:left w:val="single" w:color="000000" w:sz="4" w:space="0"/>
              <w:bottom w:val="single" w:color="000000" w:sz="4" w:space="0"/>
              <w:right w:val="single" w:color="000000" w:sz="4" w:space="0"/>
            </w:tcBorders>
          </w:tcPr>
          <w:p>
            <w:pPr>
              <w:pStyle w:val="9"/>
              <w:spacing w:before="46" w:line="240" w:lineRule="auto"/>
              <w:ind w:right="3"/>
              <w:jc w:val="right"/>
              <w:rPr>
                <w:rFonts w:ascii="宋体" w:hAnsi="宋体" w:eastAsia="宋体" w:cs="宋体"/>
                <w:sz w:val="12"/>
                <w:szCs w:val="12"/>
              </w:rPr>
            </w:pPr>
            <w:r>
              <w:rPr>
                <w:rFonts w:ascii="宋体"/>
                <w:position w:val="-11"/>
                <w:sz w:val="24"/>
              </w:rPr>
              <w:t>m</w:t>
            </w:r>
            <w:r>
              <w:rPr>
                <w:rFonts w:ascii="宋体"/>
                <w:sz w:val="12"/>
              </w:rPr>
              <w:t>2</w:t>
            </w:r>
          </w:p>
        </w:tc>
      </w:tr>
      <w:tr>
        <w:tblPrEx>
          <w:tblCellMar>
            <w:top w:w="0" w:type="dxa"/>
            <w:left w:w="0" w:type="dxa"/>
            <w:bottom w:w="0" w:type="dxa"/>
            <w:right w:w="0" w:type="dxa"/>
          </w:tblCellMar>
        </w:tblPrEx>
        <w:trPr>
          <w:trHeight w:val="408" w:hRule="exact"/>
        </w:trPr>
        <w:tc>
          <w:tcPr>
            <w:tcW w:w="2904" w:type="dxa"/>
            <w:gridSpan w:val="4"/>
            <w:tcBorders>
              <w:top w:val="single" w:color="000000" w:sz="4" w:space="0"/>
              <w:left w:val="single" w:color="000000" w:sz="4" w:space="0"/>
              <w:bottom w:val="single" w:color="000000" w:sz="4" w:space="0"/>
              <w:right w:val="single" w:color="000000" w:sz="4" w:space="0"/>
            </w:tcBorders>
          </w:tcPr>
          <w:p>
            <w:pPr>
              <w:pStyle w:val="9"/>
              <w:spacing w:before="121" w:line="240" w:lineRule="auto"/>
              <w:ind w:left="265" w:right="0"/>
              <w:jc w:val="left"/>
              <w:rPr>
                <w:rFonts w:ascii="宋体" w:hAnsi="宋体" w:eastAsia="宋体" w:cs="宋体"/>
                <w:sz w:val="19"/>
                <w:szCs w:val="19"/>
              </w:rPr>
            </w:pPr>
            <w:r>
              <w:rPr>
                <w:rFonts w:ascii="宋体" w:hAnsi="宋体" w:eastAsia="宋体" w:cs="宋体"/>
                <w:sz w:val="19"/>
                <w:szCs w:val="19"/>
              </w:rPr>
              <w:t>建筑最高高度</w:t>
            </w:r>
          </w:p>
        </w:tc>
        <w:tc>
          <w:tcPr>
            <w:tcW w:w="1037" w:type="dxa"/>
            <w:gridSpan w:val="2"/>
            <w:tcBorders>
              <w:top w:val="single" w:color="000000" w:sz="4" w:space="0"/>
              <w:left w:val="single" w:color="000000" w:sz="4" w:space="0"/>
              <w:bottom w:val="single" w:color="000000" w:sz="4" w:space="0"/>
              <w:right w:val="single" w:color="000000" w:sz="4" w:space="0"/>
            </w:tcBorders>
          </w:tcPr>
          <w:p>
            <w:pPr>
              <w:pStyle w:val="9"/>
              <w:spacing w:before="48" w:line="240" w:lineRule="auto"/>
              <w:ind w:right="159"/>
              <w:jc w:val="right"/>
              <w:rPr>
                <w:rFonts w:ascii="宋体" w:hAnsi="宋体" w:eastAsia="宋体" w:cs="宋体"/>
                <w:sz w:val="24"/>
                <w:szCs w:val="24"/>
              </w:rPr>
            </w:pPr>
            <w:r>
              <w:rPr>
                <w:rFonts w:ascii="宋体"/>
                <w:sz w:val="24"/>
              </w:rPr>
              <w:t>m</w:t>
            </w:r>
          </w:p>
        </w:tc>
        <w:tc>
          <w:tcPr>
            <w:tcW w:w="3523" w:type="dxa"/>
            <w:gridSpan w:val="4"/>
            <w:tcBorders>
              <w:top w:val="single" w:color="000000" w:sz="4" w:space="0"/>
              <w:left w:val="single" w:color="000000" w:sz="4" w:space="0"/>
              <w:bottom w:val="single" w:color="000000" w:sz="4" w:space="0"/>
              <w:right w:val="single" w:color="000000" w:sz="4" w:space="0"/>
            </w:tcBorders>
          </w:tcPr>
          <w:p>
            <w:pPr>
              <w:pStyle w:val="9"/>
              <w:spacing w:before="121" w:line="240" w:lineRule="auto"/>
              <w:ind w:left="603" w:right="0"/>
              <w:jc w:val="left"/>
              <w:rPr>
                <w:rFonts w:ascii="宋体" w:hAnsi="宋体" w:eastAsia="宋体" w:cs="宋体"/>
                <w:sz w:val="19"/>
                <w:szCs w:val="19"/>
              </w:rPr>
            </w:pPr>
            <w:r>
              <w:rPr>
                <w:rFonts w:ascii="宋体" w:hAnsi="宋体" w:eastAsia="宋体" w:cs="宋体"/>
                <w:sz w:val="19"/>
                <w:szCs w:val="19"/>
              </w:rPr>
              <w:t>机动车停车位（地上/下）</w:t>
            </w:r>
          </w:p>
        </w:tc>
        <w:tc>
          <w:tcPr>
            <w:tcW w:w="1344" w:type="dxa"/>
            <w:gridSpan w:val="2"/>
            <w:tcBorders>
              <w:top w:val="single" w:color="000000" w:sz="4" w:space="0"/>
              <w:left w:val="single" w:color="000000" w:sz="4" w:space="0"/>
              <w:bottom w:val="single" w:color="000000" w:sz="4" w:space="0"/>
              <w:right w:val="single" w:color="000000" w:sz="4" w:space="0"/>
            </w:tcBorders>
          </w:tcPr>
          <w:p>
            <w:pPr>
              <w:pStyle w:val="9"/>
              <w:spacing w:before="121" w:line="240" w:lineRule="auto"/>
              <w:ind w:right="3"/>
              <w:jc w:val="right"/>
              <w:rPr>
                <w:rFonts w:ascii="宋体" w:hAnsi="宋体" w:eastAsia="宋体" w:cs="宋体"/>
                <w:sz w:val="19"/>
                <w:szCs w:val="19"/>
              </w:rPr>
            </w:pPr>
            <w:r>
              <w:rPr>
                <w:rFonts w:ascii="宋体" w:hAnsi="宋体" w:eastAsia="宋体" w:cs="宋体"/>
                <w:sz w:val="19"/>
                <w:szCs w:val="19"/>
              </w:rPr>
              <w:t>辆</w:t>
            </w:r>
          </w:p>
        </w:tc>
      </w:tr>
      <w:tr>
        <w:tblPrEx>
          <w:tblCellMar>
            <w:top w:w="0" w:type="dxa"/>
            <w:left w:w="0" w:type="dxa"/>
            <w:bottom w:w="0" w:type="dxa"/>
            <w:right w:w="0" w:type="dxa"/>
          </w:tblCellMar>
        </w:tblPrEx>
        <w:trPr>
          <w:trHeight w:val="408" w:hRule="exact"/>
        </w:trPr>
        <w:tc>
          <w:tcPr>
            <w:tcW w:w="2904" w:type="dxa"/>
            <w:gridSpan w:val="4"/>
            <w:tcBorders>
              <w:top w:val="single" w:color="000000" w:sz="4" w:space="0"/>
              <w:left w:val="single" w:color="000000" w:sz="4" w:space="0"/>
              <w:bottom w:val="single" w:color="000000" w:sz="4" w:space="0"/>
              <w:right w:val="single" w:color="000000" w:sz="4" w:space="0"/>
            </w:tcBorders>
          </w:tcPr>
          <w:p>
            <w:pPr>
              <w:pStyle w:val="9"/>
              <w:spacing w:before="121" w:line="240" w:lineRule="auto"/>
              <w:ind w:left="265" w:right="0"/>
              <w:jc w:val="left"/>
              <w:rPr>
                <w:rFonts w:ascii="宋体" w:hAnsi="宋体" w:eastAsia="宋体" w:cs="宋体"/>
                <w:sz w:val="19"/>
                <w:szCs w:val="19"/>
              </w:rPr>
            </w:pPr>
            <w:r>
              <w:rPr>
                <w:rFonts w:ascii="宋体" w:hAnsi="宋体" w:eastAsia="宋体" w:cs="宋体"/>
                <w:sz w:val="19"/>
                <w:szCs w:val="19"/>
              </w:rPr>
              <w:t>绿化覆盖率</w:t>
            </w:r>
          </w:p>
        </w:tc>
        <w:tc>
          <w:tcPr>
            <w:tcW w:w="1037" w:type="dxa"/>
            <w:gridSpan w:val="2"/>
            <w:tcBorders>
              <w:top w:val="single" w:color="000000" w:sz="4" w:space="0"/>
              <w:left w:val="single" w:color="000000" w:sz="4" w:space="0"/>
              <w:bottom w:val="single" w:color="000000" w:sz="4" w:space="0"/>
              <w:right w:val="single" w:color="000000" w:sz="4" w:space="0"/>
            </w:tcBorders>
          </w:tcPr>
          <w:p>
            <w:pPr>
              <w:pStyle w:val="9"/>
              <w:spacing w:before="121" w:line="240" w:lineRule="auto"/>
              <w:ind w:right="184"/>
              <w:jc w:val="right"/>
              <w:rPr>
                <w:rFonts w:ascii="宋体" w:hAnsi="宋体" w:eastAsia="宋体" w:cs="宋体"/>
                <w:sz w:val="19"/>
                <w:szCs w:val="19"/>
              </w:rPr>
            </w:pPr>
            <w:r>
              <w:rPr>
                <w:rFonts w:ascii="宋体"/>
                <w:sz w:val="19"/>
              </w:rPr>
              <w:t>%</w:t>
            </w:r>
          </w:p>
        </w:tc>
        <w:tc>
          <w:tcPr>
            <w:tcW w:w="3523" w:type="dxa"/>
            <w:gridSpan w:val="4"/>
            <w:tcBorders>
              <w:top w:val="single" w:color="000000" w:sz="4" w:space="0"/>
              <w:left w:val="single" w:color="000000" w:sz="4" w:space="0"/>
              <w:bottom w:val="single" w:color="000000" w:sz="4" w:space="0"/>
              <w:right w:val="single" w:color="000000" w:sz="4" w:space="0"/>
            </w:tcBorders>
          </w:tcPr>
          <w:p>
            <w:pPr>
              <w:pStyle w:val="9"/>
              <w:spacing w:before="121" w:line="240" w:lineRule="auto"/>
              <w:ind w:right="0" w:firstLine="570" w:firstLineChars="300"/>
              <w:jc w:val="left"/>
              <w:rPr>
                <w:rFonts w:ascii="宋体" w:hAnsi="宋体" w:eastAsia="宋体" w:cs="宋体"/>
                <w:sz w:val="19"/>
                <w:szCs w:val="19"/>
              </w:rPr>
            </w:pPr>
            <w:r>
              <w:rPr>
                <w:rFonts w:ascii="宋体" w:hAnsi="宋体" w:eastAsia="宋体" w:cs="宋体"/>
                <w:sz w:val="19"/>
                <w:szCs w:val="19"/>
              </w:rPr>
              <w:t>自行车停车位（地上/下）</w:t>
            </w:r>
          </w:p>
        </w:tc>
        <w:tc>
          <w:tcPr>
            <w:tcW w:w="1344" w:type="dxa"/>
            <w:gridSpan w:val="2"/>
            <w:tcBorders>
              <w:top w:val="single" w:color="000000" w:sz="4" w:space="0"/>
              <w:left w:val="single" w:color="000000" w:sz="4" w:space="0"/>
              <w:bottom w:val="single" w:color="000000" w:sz="4" w:space="0"/>
              <w:right w:val="single" w:color="000000" w:sz="4" w:space="0"/>
            </w:tcBorders>
          </w:tcPr>
          <w:p>
            <w:pPr>
              <w:pStyle w:val="9"/>
              <w:spacing w:before="121" w:line="240" w:lineRule="auto"/>
              <w:ind w:right="3"/>
              <w:jc w:val="right"/>
              <w:rPr>
                <w:rFonts w:ascii="宋体" w:hAnsi="宋体" w:eastAsia="宋体" w:cs="宋体"/>
                <w:sz w:val="19"/>
                <w:szCs w:val="19"/>
              </w:rPr>
            </w:pPr>
            <w:r>
              <w:rPr>
                <w:rFonts w:ascii="宋体" w:hAnsi="宋体" w:eastAsia="宋体" w:cs="宋体"/>
                <w:sz w:val="19"/>
                <w:szCs w:val="19"/>
              </w:rPr>
              <w:t>辆</w:t>
            </w:r>
          </w:p>
        </w:tc>
      </w:tr>
      <w:tr>
        <w:tblPrEx>
          <w:tblCellMar>
            <w:top w:w="0" w:type="dxa"/>
            <w:left w:w="0" w:type="dxa"/>
            <w:bottom w:w="0" w:type="dxa"/>
            <w:right w:w="0" w:type="dxa"/>
          </w:tblCellMar>
        </w:tblPrEx>
        <w:trPr>
          <w:trHeight w:val="408" w:hRule="exact"/>
        </w:trPr>
        <w:tc>
          <w:tcPr>
            <w:tcW w:w="2904" w:type="dxa"/>
            <w:gridSpan w:val="4"/>
            <w:tcBorders>
              <w:top w:val="single" w:color="000000" w:sz="4" w:space="0"/>
              <w:left w:val="single" w:color="000000" w:sz="4" w:space="0"/>
              <w:bottom w:val="single" w:color="000000" w:sz="4" w:space="0"/>
              <w:right w:val="single" w:color="000000" w:sz="4" w:space="0"/>
            </w:tcBorders>
          </w:tcPr>
          <w:p>
            <w:pPr>
              <w:pStyle w:val="9"/>
              <w:spacing w:before="121" w:line="240" w:lineRule="auto"/>
              <w:ind w:left="265" w:right="0"/>
              <w:jc w:val="left"/>
              <w:rPr>
                <w:rFonts w:ascii="宋体" w:hAnsi="宋体" w:eastAsia="宋体" w:cs="宋体"/>
                <w:sz w:val="19"/>
                <w:szCs w:val="19"/>
              </w:rPr>
            </w:pPr>
            <w:r>
              <w:rPr>
                <w:rFonts w:ascii="宋体" w:hAnsi="宋体" w:eastAsia="宋体" w:cs="宋体"/>
                <w:sz w:val="19"/>
                <w:szCs w:val="19"/>
              </w:rPr>
              <w:t>绿地面积/折算绿地面积</w:t>
            </w:r>
          </w:p>
        </w:tc>
        <w:tc>
          <w:tcPr>
            <w:tcW w:w="1037" w:type="dxa"/>
            <w:gridSpan w:val="2"/>
            <w:tcBorders>
              <w:top w:val="single" w:color="000000" w:sz="4" w:space="0"/>
              <w:left w:val="single" w:color="000000" w:sz="4" w:space="0"/>
              <w:bottom w:val="single" w:color="000000" w:sz="4" w:space="0"/>
              <w:right w:val="single" w:color="000000" w:sz="4" w:space="0"/>
            </w:tcBorders>
          </w:tcPr>
          <w:p>
            <w:pPr>
              <w:pStyle w:val="9"/>
              <w:spacing w:before="46" w:line="240" w:lineRule="auto"/>
              <w:ind w:right="99"/>
              <w:jc w:val="right"/>
              <w:rPr>
                <w:rFonts w:ascii="宋体" w:hAnsi="宋体" w:eastAsia="宋体" w:cs="宋体"/>
                <w:sz w:val="12"/>
                <w:szCs w:val="12"/>
              </w:rPr>
            </w:pPr>
            <w:r>
              <w:rPr>
                <w:rFonts w:ascii="宋体"/>
                <w:position w:val="-11"/>
                <w:sz w:val="24"/>
              </w:rPr>
              <w:t>m</w:t>
            </w:r>
            <w:r>
              <w:rPr>
                <w:rFonts w:ascii="宋体"/>
                <w:sz w:val="12"/>
              </w:rPr>
              <w:t>2</w:t>
            </w:r>
          </w:p>
        </w:tc>
        <w:tc>
          <w:tcPr>
            <w:tcW w:w="3523" w:type="dxa"/>
            <w:gridSpan w:val="4"/>
            <w:tcBorders>
              <w:top w:val="single" w:color="000000" w:sz="4" w:space="0"/>
              <w:left w:val="single" w:color="000000" w:sz="4" w:space="0"/>
              <w:bottom w:val="single" w:color="000000" w:sz="4" w:space="0"/>
              <w:right w:val="single" w:color="000000" w:sz="4" w:space="0"/>
            </w:tcBorders>
          </w:tcPr>
          <w:p/>
        </w:tc>
        <w:tc>
          <w:tcPr>
            <w:tcW w:w="1344"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6" w:hRule="exact"/>
        </w:trPr>
        <w:tc>
          <w:tcPr>
            <w:tcW w:w="8808" w:type="dxa"/>
            <w:gridSpan w:val="12"/>
            <w:tcBorders>
              <w:top w:val="single" w:color="000000" w:sz="4" w:space="0"/>
              <w:left w:val="single" w:color="000000" w:sz="4" w:space="0"/>
              <w:bottom w:val="single" w:color="000000" w:sz="4" w:space="0"/>
              <w:right w:val="single" w:color="000000" w:sz="4" w:space="0"/>
            </w:tcBorders>
            <w:shd w:val="clear" w:color="auto" w:fill="DCDEDD"/>
          </w:tcPr>
          <w:p>
            <w:pPr>
              <w:pStyle w:val="9"/>
              <w:spacing w:before="73" w:line="240" w:lineRule="auto"/>
              <w:ind w:left="-1" w:right="0"/>
              <w:jc w:val="center"/>
              <w:rPr>
                <w:rFonts w:ascii="宋体" w:hAnsi="宋体" w:eastAsia="宋体" w:cs="宋体"/>
                <w:sz w:val="19"/>
                <w:szCs w:val="19"/>
              </w:rPr>
            </w:pPr>
            <w:r>
              <w:rPr>
                <w:rFonts w:ascii="宋体" w:hAnsi="宋体" w:eastAsia="宋体" w:cs="宋体"/>
                <w:b/>
                <w:bCs/>
                <w:sz w:val="19"/>
                <w:szCs w:val="19"/>
              </w:rPr>
              <w:t>其它</w:t>
            </w:r>
          </w:p>
        </w:tc>
      </w:tr>
      <w:tr>
        <w:tblPrEx>
          <w:tblCellMar>
            <w:top w:w="0" w:type="dxa"/>
            <w:left w:w="0" w:type="dxa"/>
            <w:bottom w:w="0" w:type="dxa"/>
            <w:right w:w="0" w:type="dxa"/>
          </w:tblCellMar>
        </w:tblPrEx>
        <w:trPr>
          <w:trHeight w:val="408" w:hRule="exact"/>
        </w:trPr>
        <w:tc>
          <w:tcPr>
            <w:tcW w:w="3941" w:type="dxa"/>
            <w:gridSpan w:val="6"/>
            <w:vMerge w:val="restart"/>
            <w:tcBorders>
              <w:top w:val="single" w:color="000000" w:sz="4" w:space="0"/>
              <w:left w:val="single" w:color="000000" w:sz="4" w:space="0"/>
              <w:right w:val="single" w:color="000000" w:sz="4" w:space="0"/>
            </w:tcBorders>
          </w:tcPr>
          <w:p>
            <w:pPr>
              <w:pStyle w:val="9"/>
              <w:spacing w:before="13" w:line="240" w:lineRule="auto"/>
              <w:ind w:right="0"/>
              <w:jc w:val="left"/>
              <w:rPr>
                <w:rFonts w:ascii="宋体" w:hAnsi="宋体" w:eastAsia="宋体" w:cs="宋体"/>
                <w:sz w:val="18"/>
                <w:szCs w:val="18"/>
              </w:rPr>
            </w:pPr>
          </w:p>
          <w:p>
            <w:pPr>
              <w:pStyle w:val="9"/>
              <w:spacing w:line="240" w:lineRule="auto"/>
              <w:ind w:left="921" w:right="0"/>
              <w:jc w:val="left"/>
              <w:rPr>
                <w:rFonts w:ascii="宋体" w:hAnsi="宋体" w:eastAsia="宋体" w:cs="宋体"/>
                <w:sz w:val="19"/>
                <w:szCs w:val="19"/>
              </w:rPr>
            </w:pPr>
            <w:r>
              <w:rPr>
                <w:rFonts w:ascii="宋体" w:hAnsi="宋体" w:eastAsia="宋体" w:cs="宋体"/>
                <w:sz w:val="19"/>
                <w:szCs w:val="19"/>
              </w:rPr>
              <w:t>三、本期建筑面积及分配</w:t>
            </w:r>
          </w:p>
        </w:tc>
        <w:tc>
          <w:tcPr>
            <w:tcW w:w="2040" w:type="dxa"/>
            <w:vMerge w:val="restart"/>
            <w:tcBorders>
              <w:top w:val="single" w:color="000000" w:sz="4" w:space="0"/>
              <w:left w:val="single" w:color="000000" w:sz="4" w:space="0"/>
              <w:right w:val="single" w:color="000000" w:sz="4" w:space="0"/>
            </w:tcBorders>
          </w:tcPr>
          <w:p>
            <w:pPr>
              <w:pStyle w:val="9"/>
              <w:spacing w:before="13" w:line="240" w:lineRule="auto"/>
              <w:ind w:right="0"/>
              <w:jc w:val="left"/>
              <w:rPr>
                <w:rFonts w:ascii="宋体" w:hAnsi="宋体" w:eastAsia="宋体" w:cs="宋体"/>
                <w:sz w:val="18"/>
                <w:szCs w:val="18"/>
              </w:rPr>
            </w:pPr>
          </w:p>
          <w:p>
            <w:pPr>
              <w:pStyle w:val="9"/>
              <w:spacing w:line="240" w:lineRule="auto"/>
              <w:ind w:left="635" w:right="0"/>
              <w:jc w:val="left"/>
              <w:rPr>
                <w:rFonts w:ascii="宋体" w:hAnsi="宋体" w:eastAsia="宋体" w:cs="宋体"/>
                <w:sz w:val="19"/>
                <w:szCs w:val="19"/>
              </w:rPr>
            </w:pPr>
            <w:r>
              <w:rPr>
                <w:rFonts w:ascii="宋体" w:hAnsi="宋体" w:eastAsia="宋体" w:cs="宋体"/>
                <w:sz w:val="19"/>
                <w:szCs w:val="19"/>
              </w:rPr>
              <w:t>建筑功能</w:t>
            </w:r>
          </w:p>
        </w:tc>
        <w:tc>
          <w:tcPr>
            <w:tcW w:w="2827" w:type="dxa"/>
            <w:gridSpan w:val="5"/>
            <w:tcBorders>
              <w:top w:val="single" w:color="000000" w:sz="4" w:space="0"/>
              <w:left w:val="single" w:color="000000" w:sz="4" w:space="0"/>
              <w:bottom w:val="single" w:color="000000" w:sz="4" w:space="0"/>
              <w:right w:val="single" w:color="000000" w:sz="4" w:space="0"/>
            </w:tcBorders>
          </w:tcPr>
          <w:p>
            <w:pPr>
              <w:pStyle w:val="9"/>
              <w:tabs>
                <w:tab w:val="left" w:pos="1911"/>
              </w:tabs>
              <w:spacing w:before="49" w:line="240" w:lineRule="auto"/>
              <w:ind w:left="702" w:right="0"/>
              <w:jc w:val="left"/>
              <w:rPr>
                <w:rFonts w:ascii="宋体" w:hAnsi="宋体" w:eastAsia="宋体" w:cs="宋体"/>
                <w:sz w:val="8"/>
                <w:szCs w:val="8"/>
              </w:rPr>
            </w:pPr>
            <w:r>
              <w:rPr>
                <w:rFonts w:ascii="宋体" w:hAnsi="宋体" w:eastAsia="宋体" w:cs="宋体"/>
                <w:spacing w:val="-1"/>
                <w:sz w:val="19"/>
                <w:szCs w:val="19"/>
              </w:rPr>
              <w:t>建筑面积</w:t>
            </w:r>
            <w:r>
              <w:rPr>
                <w:rFonts w:ascii="宋体" w:hAnsi="宋体" w:eastAsia="宋体" w:cs="宋体"/>
                <w:spacing w:val="-1"/>
                <w:sz w:val="19"/>
                <w:szCs w:val="19"/>
              </w:rPr>
              <w:tab/>
            </w:r>
            <w:r>
              <w:rPr>
                <w:rFonts w:ascii="宋体" w:hAnsi="宋体" w:eastAsia="宋体" w:cs="宋体"/>
                <w:spacing w:val="-1"/>
                <w:sz w:val="16"/>
                <w:szCs w:val="16"/>
              </w:rPr>
              <w:t>ID</w:t>
            </w:r>
            <w:r>
              <w:rPr>
                <w:rFonts w:ascii="宋体" w:hAnsi="宋体" w:eastAsia="宋体" w:cs="宋体"/>
                <w:spacing w:val="-1"/>
                <w:position w:val="8"/>
                <w:sz w:val="8"/>
                <w:szCs w:val="8"/>
              </w:rPr>
              <w:t>2</w:t>
            </w:r>
          </w:p>
        </w:tc>
      </w:tr>
      <w:tr>
        <w:tblPrEx>
          <w:tblCellMar>
            <w:top w:w="0" w:type="dxa"/>
            <w:left w:w="0" w:type="dxa"/>
            <w:bottom w:w="0" w:type="dxa"/>
            <w:right w:w="0" w:type="dxa"/>
          </w:tblCellMar>
        </w:tblPrEx>
        <w:trPr>
          <w:trHeight w:val="408" w:hRule="exact"/>
        </w:trPr>
        <w:tc>
          <w:tcPr>
            <w:tcW w:w="3941" w:type="dxa"/>
            <w:gridSpan w:val="6"/>
            <w:vMerge w:val="continue"/>
            <w:tcBorders>
              <w:left w:val="single" w:color="000000" w:sz="4" w:space="0"/>
              <w:bottom w:val="single" w:color="000000" w:sz="4" w:space="0"/>
              <w:right w:val="single" w:color="000000" w:sz="4" w:space="0"/>
            </w:tcBorders>
          </w:tcPr>
          <w:p/>
        </w:tc>
        <w:tc>
          <w:tcPr>
            <w:tcW w:w="2040" w:type="dxa"/>
            <w:vMerge w:val="continue"/>
            <w:tcBorders>
              <w:left w:val="single" w:color="000000" w:sz="4" w:space="0"/>
              <w:bottom w:val="single" w:color="000000" w:sz="4" w:space="0"/>
              <w:right w:val="single" w:color="000000" w:sz="4" w:space="0"/>
            </w:tcBorders>
          </w:tcPr>
          <w:p/>
        </w:tc>
        <w:tc>
          <w:tcPr>
            <w:tcW w:w="955" w:type="dxa"/>
            <w:gridSpan w:val="2"/>
            <w:tcBorders>
              <w:top w:val="single" w:color="000000" w:sz="4" w:space="0"/>
              <w:left w:val="single" w:color="000000" w:sz="4" w:space="0"/>
              <w:bottom w:val="single" w:color="000000" w:sz="4" w:space="0"/>
              <w:right w:val="single" w:color="000000" w:sz="4" w:space="0"/>
            </w:tcBorders>
          </w:tcPr>
          <w:p>
            <w:pPr>
              <w:pStyle w:val="9"/>
              <w:spacing w:before="68" w:line="240" w:lineRule="auto"/>
              <w:ind w:left="282" w:right="0"/>
              <w:jc w:val="left"/>
              <w:rPr>
                <w:rFonts w:ascii="宋体" w:hAnsi="宋体" w:eastAsia="宋体" w:cs="宋体"/>
                <w:sz w:val="19"/>
                <w:szCs w:val="19"/>
              </w:rPr>
            </w:pPr>
            <w:r>
              <w:rPr>
                <w:rFonts w:ascii="宋体" w:hAnsi="宋体" w:eastAsia="宋体" w:cs="宋体"/>
                <w:sz w:val="19"/>
                <w:szCs w:val="19"/>
              </w:rPr>
              <w:t>规定</w:t>
            </w:r>
          </w:p>
        </w:tc>
        <w:tc>
          <w:tcPr>
            <w:tcW w:w="931" w:type="dxa"/>
            <w:gridSpan w:val="2"/>
            <w:tcBorders>
              <w:top w:val="single" w:color="000000" w:sz="4" w:space="0"/>
              <w:left w:val="single" w:color="000000" w:sz="4" w:space="0"/>
              <w:bottom w:val="single" w:color="000000" w:sz="4" w:space="0"/>
              <w:right w:val="single" w:color="000000" w:sz="4" w:space="0"/>
            </w:tcBorders>
          </w:tcPr>
          <w:p>
            <w:pPr>
              <w:pStyle w:val="9"/>
              <w:spacing w:before="68" w:line="240" w:lineRule="auto"/>
              <w:ind w:left="270" w:right="0"/>
              <w:jc w:val="left"/>
              <w:rPr>
                <w:rFonts w:ascii="宋体" w:hAnsi="宋体" w:eastAsia="宋体" w:cs="宋体"/>
                <w:sz w:val="19"/>
                <w:szCs w:val="19"/>
              </w:rPr>
            </w:pPr>
            <w:r>
              <w:rPr>
                <w:rFonts w:ascii="宋体" w:hAnsi="宋体" w:eastAsia="宋体" w:cs="宋体"/>
                <w:sz w:val="19"/>
                <w:szCs w:val="19"/>
              </w:rPr>
              <w:t>核减</w:t>
            </w:r>
          </w:p>
        </w:tc>
        <w:tc>
          <w:tcPr>
            <w:tcW w:w="941" w:type="dxa"/>
            <w:tcBorders>
              <w:top w:val="single" w:color="000000" w:sz="4" w:space="0"/>
              <w:left w:val="single" w:color="000000" w:sz="4" w:space="0"/>
              <w:bottom w:val="single" w:color="000000" w:sz="4" w:space="0"/>
              <w:right w:val="single" w:color="000000" w:sz="4" w:space="0"/>
            </w:tcBorders>
          </w:tcPr>
          <w:p>
            <w:pPr>
              <w:pStyle w:val="9"/>
              <w:spacing w:before="68" w:line="240" w:lineRule="auto"/>
              <w:ind w:left="275" w:right="0"/>
              <w:jc w:val="left"/>
              <w:rPr>
                <w:rFonts w:ascii="宋体" w:hAnsi="宋体" w:eastAsia="宋体" w:cs="宋体"/>
                <w:sz w:val="19"/>
                <w:szCs w:val="19"/>
              </w:rPr>
            </w:pPr>
            <w:r>
              <w:rPr>
                <w:rFonts w:ascii="宋体" w:hAnsi="宋体" w:eastAsia="宋体" w:cs="宋体"/>
                <w:sz w:val="19"/>
                <w:szCs w:val="19"/>
              </w:rPr>
              <w:t>合计</w:t>
            </w:r>
          </w:p>
        </w:tc>
      </w:tr>
      <w:tr>
        <w:tblPrEx>
          <w:tblCellMar>
            <w:top w:w="0" w:type="dxa"/>
            <w:left w:w="0" w:type="dxa"/>
            <w:bottom w:w="0" w:type="dxa"/>
            <w:right w:w="0" w:type="dxa"/>
          </w:tblCellMar>
        </w:tblPrEx>
        <w:trPr>
          <w:trHeight w:val="403" w:hRule="exact"/>
        </w:trPr>
        <w:tc>
          <w:tcPr>
            <w:tcW w:w="466" w:type="dxa"/>
            <w:vMerge w:val="restart"/>
            <w:tcBorders>
              <w:top w:val="single" w:color="000000" w:sz="4" w:space="0"/>
              <w:left w:val="single" w:color="000000" w:sz="4" w:space="0"/>
              <w:right w:val="single" w:color="000000" w:sz="4" w:space="0"/>
            </w:tcBorders>
            <w:vAlign w:val="top"/>
          </w:tcPr>
          <w:p>
            <w:pPr>
              <w:pStyle w:val="9"/>
              <w:spacing w:line="240" w:lineRule="auto"/>
              <w:ind w:right="0"/>
              <w:jc w:val="left"/>
              <w:rPr>
                <w:rFonts w:ascii="宋体" w:hAnsi="宋体" w:eastAsia="宋体" w:cs="宋体"/>
                <w:sz w:val="26"/>
                <w:szCs w:val="26"/>
              </w:rPr>
            </w:pPr>
          </w:p>
          <w:p>
            <w:pPr>
              <w:pStyle w:val="9"/>
              <w:spacing w:before="195" w:line="237" w:lineRule="auto"/>
              <w:ind w:left="107" w:right="75"/>
              <w:jc w:val="both"/>
              <w:rPr>
                <w:rFonts w:ascii="宋体" w:hAnsi="宋体" w:eastAsia="宋体" w:cs="宋体"/>
                <w:sz w:val="12"/>
                <w:szCs w:val="12"/>
              </w:rPr>
            </w:pPr>
            <w:r>
              <w:rPr>
                <w:rFonts w:ascii="宋体" w:hAnsi="宋体" w:eastAsia="宋体" w:cs="宋体"/>
                <w:sz w:val="24"/>
                <w:szCs w:val="24"/>
              </w:rPr>
              <w:t xml:space="preserve">总 建 筑 面 积 </w:t>
            </w:r>
            <w:r>
              <w:rPr>
                <w:rFonts w:ascii="宋体" w:hAnsi="宋体" w:eastAsia="宋体" w:cs="宋体"/>
                <w:position w:val="-11"/>
                <w:sz w:val="24"/>
                <w:szCs w:val="24"/>
              </w:rPr>
              <w:t>m</w:t>
            </w:r>
            <w:r>
              <w:rPr>
                <w:rFonts w:ascii="宋体" w:hAnsi="宋体" w:eastAsia="宋体" w:cs="宋体"/>
                <w:sz w:val="12"/>
                <w:szCs w:val="12"/>
              </w:rPr>
              <w:t>2</w:t>
            </w:r>
          </w:p>
        </w:tc>
        <w:tc>
          <w:tcPr>
            <w:tcW w:w="1334" w:type="dxa"/>
            <w:vMerge w:val="restart"/>
            <w:tcBorders>
              <w:top w:val="single" w:color="000000" w:sz="4" w:space="0"/>
              <w:left w:val="single" w:color="000000" w:sz="4" w:space="0"/>
              <w:right w:val="single" w:color="000000" w:sz="4" w:space="0"/>
            </w:tcBorders>
          </w:tcPr>
          <w:p>
            <w:pPr>
              <w:pStyle w:val="9"/>
              <w:spacing w:before="5" w:line="240" w:lineRule="auto"/>
              <w:ind w:right="0"/>
              <w:jc w:val="left"/>
              <w:rPr>
                <w:rFonts w:ascii="宋体" w:hAnsi="宋体" w:eastAsia="宋体" w:cs="宋体"/>
                <w:sz w:val="14"/>
                <w:szCs w:val="14"/>
              </w:rPr>
            </w:pPr>
          </w:p>
          <w:p>
            <w:pPr>
              <w:pStyle w:val="9"/>
              <w:spacing w:line="240" w:lineRule="auto"/>
              <w:ind w:left="6" w:right="82"/>
              <w:jc w:val="left"/>
              <w:rPr>
                <w:rFonts w:ascii="宋体" w:hAnsi="宋体" w:eastAsia="宋体" w:cs="宋体"/>
                <w:sz w:val="19"/>
                <w:szCs w:val="19"/>
              </w:rPr>
            </w:pPr>
            <w:r>
              <w:rPr>
                <w:rFonts w:ascii="宋体" w:hAnsi="宋体" w:eastAsia="宋体" w:cs="宋体"/>
                <w:sz w:val="19"/>
                <w:szCs w:val="19"/>
              </w:rPr>
              <w:t>计容积率建</w:t>
            </w:r>
            <w:r>
              <w:rPr>
                <w:rFonts w:ascii="宋体" w:hAnsi="宋体" w:eastAsia="宋体" w:cs="宋体"/>
                <w:spacing w:val="-3"/>
                <w:sz w:val="19"/>
                <w:szCs w:val="19"/>
              </w:rPr>
              <w:t xml:space="preserve"> </w:t>
            </w:r>
            <w:r>
              <w:rPr>
                <w:rFonts w:ascii="宋体" w:hAnsi="宋体" w:eastAsia="宋体" w:cs="宋体"/>
                <w:sz w:val="19"/>
                <w:szCs w:val="19"/>
              </w:rPr>
              <w:t>筑 面积</w:t>
            </w:r>
          </w:p>
          <w:p>
            <w:pPr>
              <w:pStyle w:val="9"/>
              <w:spacing w:line="240" w:lineRule="auto"/>
              <w:ind w:right="137"/>
              <w:jc w:val="right"/>
              <w:rPr>
                <w:rFonts w:ascii="宋体" w:hAnsi="宋体" w:eastAsia="宋体" w:cs="宋体"/>
                <w:sz w:val="12"/>
                <w:szCs w:val="12"/>
              </w:rPr>
            </w:pPr>
            <w:r>
              <w:rPr>
                <w:rFonts w:ascii="宋体"/>
                <w:position w:val="-11"/>
                <w:sz w:val="24"/>
                <w:szCs w:val="22"/>
              </w:rPr>
              <w:t>m</w:t>
            </w:r>
            <w:r>
              <w:rPr>
                <w:rFonts w:ascii="宋体"/>
                <w:sz w:val="11"/>
                <w:szCs w:val="22"/>
              </w:rPr>
              <w:t>2</w:t>
            </w:r>
          </w:p>
        </w:tc>
        <w:tc>
          <w:tcPr>
            <w:tcW w:w="1335" w:type="dxa"/>
            <w:gridSpan w:val="3"/>
            <w:vMerge w:val="restart"/>
            <w:tcBorders>
              <w:top w:val="single" w:color="000000" w:sz="4" w:space="0"/>
              <w:left w:val="single" w:color="000000" w:sz="4" w:space="0"/>
              <w:right w:val="single" w:color="000000" w:sz="4" w:space="0"/>
            </w:tcBorders>
          </w:tcPr>
          <w:p>
            <w:pPr>
              <w:pStyle w:val="9"/>
              <w:spacing w:before="8" w:line="240" w:lineRule="auto"/>
              <w:ind w:right="0"/>
              <w:jc w:val="left"/>
              <w:rPr>
                <w:rFonts w:ascii="宋体" w:hAnsi="宋体" w:eastAsia="宋体" w:cs="宋体"/>
                <w:sz w:val="22"/>
                <w:szCs w:val="22"/>
              </w:rPr>
            </w:pPr>
          </w:p>
          <w:p>
            <w:pPr>
              <w:pStyle w:val="9"/>
              <w:spacing w:line="276" w:lineRule="auto"/>
              <w:ind w:left="186" w:right="176" w:firstLine="9"/>
              <w:jc w:val="right"/>
              <w:rPr>
                <w:rFonts w:ascii="宋体" w:hAnsi="宋体" w:eastAsia="宋体" w:cs="宋体"/>
                <w:sz w:val="19"/>
                <w:szCs w:val="19"/>
              </w:rPr>
            </w:pPr>
            <w:r>
              <w:rPr>
                <w:rFonts w:ascii="宋体" w:hAnsi="宋体" w:eastAsia="宋体" w:cs="宋体"/>
                <w:spacing w:val="-1"/>
                <w:sz w:val="19"/>
                <w:szCs w:val="19"/>
              </w:rPr>
              <w:t>计规定容积</w:t>
            </w:r>
            <w:r>
              <w:rPr>
                <w:rFonts w:ascii="宋体" w:hAnsi="宋体" w:eastAsia="宋体" w:cs="宋体"/>
                <w:sz w:val="19"/>
                <w:szCs w:val="19"/>
              </w:rPr>
              <w:t xml:space="preserve"> </w:t>
            </w:r>
            <w:r>
              <w:rPr>
                <w:rFonts w:ascii="宋体" w:hAnsi="宋体" w:eastAsia="宋体" w:cs="宋体"/>
                <w:spacing w:val="-1"/>
                <w:sz w:val="19"/>
                <w:szCs w:val="19"/>
              </w:rPr>
              <w:t>率建筑面积</w:t>
            </w:r>
          </w:p>
          <w:p>
            <w:pPr>
              <w:pStyle w:val="9"/>
              <w:spacing w:line="240" w:lineRule="auto"/>
              <w:ind w:right="179"/>
              <w:jc w:val="right"/>
              <w:rPr>
                <w:rFonts w:ascii="宋体" w:hAnsi="宋体" w:eastAsia="宋体" w:cs="宋体"/>
                <w:sz w:val="12"/>
                <w:szCs w:val="12"/>
              </w:rPr>
            </w:pPr>
            <w:r>
              <w:rPr>
                <w:rFonts w:ascii="宋体"/>
                <w:position w:val="-11"/>
                <w:sz w:val="24"/>
              </w:rPr>
              <w:t>m</w:t>
            </w:r>
            <w:r>
              <w:rPr>
                <w:rFonts w:ascii="宋体"/>
                <w:sz w:val="12"/>
              </w:rPr>
              <w:t>2</w:t>
            </w:r>
          </w:p>
        </w:tc>
        <w:tc>
          <w:tcPr>
            <w:tcW w:w="806" w:type="dxa"/>
            <w:vMerge w:val="restart"/>
            <w:tcBorders>
              <w:top w:val="single" w:color="000000" w:sz="4" w:space="0"/>
              <w:left w:val="single" w:color="000000" w:sz="4" w:space="0"/>
              <w:right w:val="single" w:color="000000" w:sz="4" w:space="0"/>
            </w:tcBorders>
          </w:tcPr>
          <w:p>
            <w:pPr>
              <w:pStyle w:val="9"/>
              <w:spacing w:line="240" w:lineRule="auto"/>
              <w:ind w:right="0"/>
              <w:jc w:val="left"/>
              <w:rPr>
                <w:rFonts w:ascii="宋体" w:hAnsi="宋体" w:eastAsia="宋体" w:cs="宋体"/>
                <w:sz w:val="18"/>
                <w:szCs w:val="18"/>
              </w:rPr>
            </w:pPr>
          </w:p>
          <w:p>
            <w:pPr>
              <w:pStyle w:val="9"/>
              <w:spacing w:before="5" w:line="240" w:lineRule="auto"/>
              <w:ind w:right="0"/>
              <w:jc w:val="left"/>
              <w:rPr>
                <w:rFonts w:ascii="宋体" w:hAnsi="宋体" w:eastAsia="宋体" w:cs="宋体"/>
                <w:sz w:val="16"/>
                <w:szCs w:val="16"/>
              </w:rPr>
            </w:pPr>
          </w:p>
          <w:p>
            <w:pPr>
              <w:pStyle w:val="9"/>
              <w:spacing w:line="240" w:lineRule="auto"/>
              <w:ind w:left="207" w:right="0"/>
              <w:jc w:val="left"/>
              <w:rPr>
                <w:rFonts w:ascii="宋体" w:hAnsi="宋体" w:eastAsia="宋体" w:cs="宋体"/>
                <w:sz w:val="19"/>
                <w:szCs w:val="19"/>
              </w:rPr>
            </w:pPr>
            <w:r>
              <w:rPr>
                <w:rFonts w:ascii="宋体" w:hAnsi="宋体" w:eastAsia="宋体" w:cs="宋体"/>
                <w:sz w:val="19"/>
                <w:szCs w:val="19"/>
              </w:rPr>
              <w:t>地上</w:t>
            </w:r>
          </w:p>
        </w:tc>
        <w:tc>
          <w:tcPr>
            <w:tcW w:w="2040" w:type="dxa"/>
            <w:tcBorders>
              <w:top w:val="single" w:color="000000" w:sz="4" w:space="0"/>
              <w:left w:val="single" w:color="000000" w:sz="4" w:space="0"/>
              <w:bottom w:val="single" w:color="000000" w:sz="4" w:space="0"/>
              <w:right w:val="single" w:color="000000" w:sz="4" w:space="0"/>
            </w:tcBorders>
          </w:tcPr>
          <w:p/>
        </w:tc>
        <w:tc>
          <w:tcPr>
            <w:tcW w:w="955" w:type="dxa"/>
            <w:gridSpan w:val="2"/>
            <w:tcBorders>
              <w:top w:val="single" w:color="000000" w:sz="4" w:space="0"/>
              <w:left w:val="single" w:color="000000" w:sz="4" w:space="0"/>
              <w:bottom w:val="single" w:color="000000" w:sz="4" w:space="0"/>
              <w:right w:val="single" w:color="000000" w:sz="4" w:space="0"/>
            </w:tcBorders>
          </w:tcPr>
          <w:p/>
        </w:tc>
        <w:tc>
          <w:tcPr>
            <w:tcW w:w="931" w:type="dxa"/>
            <w:gridSpan w:val="2"/>
            <w:tcBorders>
              <w:top w:val="single" w:color="000000" w:sz="4" w:space="0"/>
              <w:left w:val="single" w:color="000000" w:sz="4" w:space="0"/>
              <w:bottom w:val="single" w:color="000000" w:sz="4" w:space="0"/>
              <w:right w:val="single" w:color="000000" w:sz="4" w:space="0"/>
            </w:tcBorders>
          </w:tcPr>
          <w:p/>
        </w:tc>
        <w:tc>
          <w:tcPr>
            <w:tcW w:w="9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08" w:hRule="exact"/>
        </w:trPr>
        <w:tc>
          <w:tcPr>
            <w:tcW w:w="466" w:type="dxa"/>
            <w:vMerge w:val="continue"/>
            <w:tcBorders>
              <w:left w:val="single" w:color="000000" w:sz="4" w:space="0"/>
              <w:right w:val="single" w:color="000000" w:sz="4" w:space="0"/>
            </w:tcBorders>
          </w:tcPr>
          <w:p/>
        </w:tc>
        <w:tc>
          <w:tcPr>
            <w:tcW w:w="1334" w:type="dxa"/>
            <w:vMerge w:val="continue"/>
            <w:tcBorders>
              <w:left w:val="single" w:color="000000" w:sz="4" w:space="0"/>
              <w:right w:val="single" w:color="000000" w:sz="4" w:space="0"/>
            </w:tcBorders>
          </w:tcPr>
          <w:p/>
        </w:tc>
        <w:tc>
          <w:tcPr>
            <w:tcW w:w="1335" w:type="dxa"/>
            <w:gridSpan w:val="3"/>
            <w:vMerge w:val="continue"/>
            <w:tcBorders>
              <w:left w:val="single" w:color="000000" w:sz="4" w:space="0"/>
              <w:right w:val="single" w:color="000000" w:sz="4" w:space="0"/>
            </w:tcBorders>
          </w:tcPr>
          <w:p/>
        </w:tc>
        <w:tc>
          <w:tcPr>
            <w:tcW w:w="806" w:type="dxa"/>
            <w:vMerge w:val="continue"/>
            <w:tcBorders>
              <w:left w:val="single" w:color="000000" w:sz="4" w:space="0"/>
              <w:right w:val="single" w:color="000000" w:sz="4" w:space="0"/>
            </w:tcBorders>
          </w:tcPr>
          <w:p/>
        </w:tc>
        <w:tc>
          <w:tcPr>
            <w:tcW w:w="2040" w:type="dxa"/>
            <w:tcBorders>
              <w:top w:val="single" w:color="000000" w:sz="4" w:space="0"/>
              <w:left w:val="single" w:color="000000" w:sz="4" w:space="0"/>
              <w:bottom w:val="single" w:color="000000" w:sz="4" w:space="0"/>
              <w:right w:val="single" w:color="000000" w:sz="4" w:space="0"/>
            </w:tcBorders>
          </w:tcPr>
          <w:p/>
        </w:tc>
        <w:tc>
          <w:tcPr>
            <w:tcW w:w="955" w:type="dxa"/>
            <w:gridSpan w:val="2"/>
            <w:tcBorders>
              <w:top w:val="single" w:color="000000" w:sz="4" w:space="0"/>
              <w:left w:val="single" w:color="000000" w:sz="4" w:space="0"/>
              <w:bottom w:val="single" w:color="000000" w:sz="4" w:space="0"/>
              <w:right w:val="single" w:color="000000" w:sz="4" w:space="0"/>
            </w:tcBorders>
          </w:tcPr>
          <w:p/>
        </w:tc>
        <w:tc>
          <w:tcPr>
            <w:tcW w:w="931" w:type="dxa"/>
            <w:gridSpan w:val="2"/>
            <w:tcBorders>
              <w:top w:val="single" w:color="000000" w:sz="4" w:space="0"/>
              <w:left w:val="single" w:color="000000" w:sz="4" w:space="0"/>
              <w:bottom w:val="single" w:color="000000" w:sz="4" w:space="0"/>
              <w:right w:val="single" w:color="000000" w:sz="4" w:space="0"/>
            </w:tcBorders>
          </w:tcPr>
          <w:p/>
        </w:tc>
        <w:tc>
          <w:tcPr>
            <w:tcW w:w="9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08" w:hRule="exact"/>
        </w:trPr>
        <w:tc>
          <w:tcPr>
            <w:tcW w:w="466" w:type="dxa"/>
            <w:vMerge w:val="continue"/>
            <w:tcBorders>
              <w:left w:val="single" w:color="000000" w:sz="4" w:space="0"/>
              <w:right w:val="single" w:color="000000" w:sz="4" w:space="0"/>
            </w:tcBorders>
          </w:tcPr>
          <w:p/>
        </w:tc>
        <w:tc>
          <w:tcPr>
            <w:tcW w:w="1334" w:type="dxa"/>
            <w:vMerge w:val="continue"/>
            <w:tcBorders>
              <w:left w:val="single" w:color="000000" w:sz="4" w:space="0"/>
              <w:right w:val="single" w:color="000000" w:sz="4" w:space="0"/>
            </w:tcBorders>
          </w:tcPr>
          <w:p/>
        </w:tc>
        <w:tc>
          <w:tcPr>
            <w:tcW w:w="1335" w:type="dxa"/>
            <w:gridSpan w:val="3"/>
            <w:vMerge w:val="continue"/>
            <w:tcBorders>
              <w:left w:val="single" w:color="000000" w:sz="4" w:space="0"/>
              <w:right w:val="single" w:color="000000" w:sz="4" w:space="0"/>
            </w:tcBorders>
          </w:tcPr>
          <w:p/>
        </w:tc>
        <w:tc>
          <w:tcPr>
            <w:tcW w:w="806" w:type="dxa"/>
            <w:vMerge w:val="continue"/>
            <w:tcBorders>
              <w:left w:val="single" w:color="000000" w:sz="4" w:space="0"/>
              <w:bottom w:val="single" w:color="000000" w:sz="4" w:space="0"/>
              <w:right w:val="single" w:color="000000" w:sz="4" w:space="0"/>
            </w:tcBorders>
          </w:tcPr>
          <w:p/>
        </w:tc>
        <w:tc>
          <w:tcPr>
            <w:tcW w:w="2040" w:type="dxa"/>
            <w:tcBorders>
              <w:top w:val="single" w:color="000000" w:sz="4" w:space="0"/>
              <w:left w:val="single" w:color="000000" w:sz="4" w:space="0"/>
              <w:bottom w:val="single" w:color="000000" w:sz="4" w:space="0"/>
              <w:right w:val="single" w:color="000000" w:sz="4" w:space="0"/>
            </w:tcBorders>
          </w:tcPr>
          <w:p/>
        </w:tc>
        <w:tc>
          <w:tcPr>
            <w:tcW w:w="955" w:type="dxa"/>
            <w:gridSpan w:val="2"/>
            <w:tcBorders>
              <w:top w:val="single" w:color="000000" w:sz="4" w:space="0"/>
              <w:left w:val="single" w:color="000000" w:sz="4" w:space="0"/>
              <w:bottom w:val="single" w:color="000000" w:sz="4" w:space="0"/>
              <w:right w:val="single" w:color="000000" w:sz="4" w:space="0"/>
            </w:tcBorders>
          </w:tcPr>
          <w:p/>
        </w:tc>
        <w:tc>
          <w:tcPr>
            <w:tcW w:w="931" w:type="dxa"/>
            <w:gridSpan w:val="2"/>
            <w:tcBorders>
              <w:top w:val="single" w:color="000000" w:sz="4" w:space="0"/>
              <w:left w:val="single" w:color="000000" w:sz="4" w:space="0"/>
              <w:bottom w:val="single" w:color="000000" w:sz="4" w:space="0"/>
              <w:right w:val="single" w:color="000000" w:sz="4" w:space="0"/>
            </w:tcBorders>
          </w:tcPr>
          <w:p/>
        </w:tc>
        <w:tc>
          <w:tcPr>
            <w:tcW w:w="941" w:type="dxa"/>
            <w:tcBorders>
              <w:top w:val="single" w:color="000000" w:sz="4" w:space="0"/>
              <w:left w:val="single" w:color="000000" w:sz="4" w:space="0"/>
              <w:bottom w:val="single" w:color="000000" w:sz="4" w:space="0"/>
              <w:right w:val="single" w:color="000000" w:sz="4" w:space="0"/>
            </w:tcBorders>
          </w:tcPr>
          <w:p/>
        </w:tc>
      </w:tr>
      <w:tr>
        <w:trPr>
          <w:trHeight w:val="408" w:hRule="exact"/>
        </w:trPr>
        <w:tc>
          <w:tcPr>
            <w:tcW w:w="466" w:type="dxa"/>
            <w:vMerge w:val="continue"/>
            <w:tcBorders>
              <w:left w:val="single" w:color="000000" w:sz="4" w:space="0"/>
              <w:right w:val="single" w:color="000000" w:sz="4" w:space="0"/>
            </w:tcBorders>
          </w:tcPr>
          <w:p/>
        </w:tc>
        <w:tc>
          <w:tcPr>
            <w:tcW w:w="1334" w:type="dxa"/>
            <w:vMerge w:val="continue"/>
            <w:tcBorders>
              <w:left w:val="single" w:color="000000" w:sz="4" w:space="0"/>
              <w:right w:val="single" w:color="000000" w:sz="4" w:space="0"/>
            </w:tcBorders>
          </w:tcPr>
          <w:p/>
        </w:tc>
        <w:tc>
          <w:tcPr>
            <w:tcW w:w="1335" w:type="dxa"/>
            <w:gridSpan w:val="3"/>
            <w:vMerge w:val="continue"/>
            <w:tcBorders>
              <w:left w:val="single" w:color="000000" w:sz="4" w:space="0"/>
              <w:right w:val="single" w:color="000000" w:sz="4" w:space="0"/>
            </w:tcBorders>
          </w:tcPr>
          <w:p/>
        </w:tc>
        <w:tc>
          <w:tcPr>
            <w:tcW w:w="806" w:type="dxa"/>
            <w:vMerge w:val="restart"/>
            <w:tcBorders>
              <w:top w:val="single" w:color="000000" w:sz="4" w:space="0"/>
              <w:left w:val="single" w:color="000000" w:sz="4" w:space="0"/>
              <w:right w:val="single" w:color="000000" w:sz="4" w:space="0"/>
            </w:tcBorders>
          </w:tcPr>
          <w:p>
            <w:pPr>
              <w:pStyle w:val="9"/>
              <w:spacing w:line="240" w:lineRule="auto"/>
              <w:ind w:right="0"/>
              <w:jc w:val="left"/>
              <w:rPr>
                <w:rFonts w:ascii="宋体" w:hAnsi="宋体" w:eastAsia="宋体" w:cs="宋体"/>
                <w:sz w:val="18"/>
                <w:szCs w:val="18"/>
              </w:rPr>
            </w:pPr>
          </w:p>
          <w:p>
            <w:pPr>
              <w:pStyle w:val="9"/>
              <w:spacing w:before="10" w:line="240" w:lineRule="auto"/>
              <w:ind w:right="0"/>
              <w:jc w:val="left"/>
              <w:rPr>
                <w:rFonts w:ascii="宋体" w:hAnsi="宋体" w:eastAsia="宋体" w:cs="宋体"/>
                <w:sz w:val="16"/>
                <w:szCs w:val="16"/>
              </w:rPr>
            </w:pPr>
          </w:p>
          <w:p>
            <w:pPr>
              <w:pStyle w:val="9"/>
              <w:spacing w:line="240" w:lineRule="auto"/>
              <w:ind w:left="207" w:right="0"/>
              <w:jc w:val="left"/>
              <w:rPr>
                <w:rFonts w:ascii="宋体" w:hAnsi="宋体" w:eastAsia="宋体" w:cs="宋体"/>
                <w:sz w:val="19"/>
                <w:szCs w:val="19"/>
              </w:rPr>
            </w:pPr>
            <w:r>
              <w:rPr>
                <w:rFonts w:ascii="宋体" w:hAnsi="宋体" w:eastAsia="宋体" w:cs="宋体"/>
                <w:sz w:val="19"/>
                <w:szCs w:val="19"/>
              </w:rPr>
              <w:t>地下</w:t>
            </w:r>
          </w:p>
        </w:tc>
        <w:tc>
          <w:tcPr>
            <w:tcW w:w="2040" w:type="dxa"/>
            <w:tcBorders>
              <w:top w:val="single" w:color="000000" w:sz="4" w:space="0"/>
              <w:left w:val="single" w:color="000000" w:sz="4" w:space="0"/>
              <w:bottom w:val="single" w:color="000000" w:sz="4" w:space="0"/>
              <w:right w:val="single" w:color="000000" w:sz="4" w:space="0"/>
            </w:tcBorders>
          </w:tcPr>
          <w:p/>
        </w:tc>
        <w:tc>
          <w:tcPr>
            <w:tcW w:w="955" w:type="dxa"/>
            <w:gridSpan w:val="2"/>
            <w:tcBorders>
              <w:top w:val="single" w:color="000000" w:sz="4" w:space="0"/>
              <w:left w:val="single" w:color="000000" w:sz="4" w:space="0"/>
              <w:bottom w:val="single" w:color="000000" w:sz="4" w:space="0"/>
              <w:right w:val="single" w:color="000000" w:sz="4" w:space="0"/>
            </w:tcBorders>
          </w:tcPr>
          <w:p/>
        </w:tc>
        <w:tc>
          <w:tcPr>
            <w:tcW w:w="931" w:type="dxa"/>
            <w:gridSpan w:val="2"/>
            <w:tcBorders>
              <w:top w:val="single" w:color="000000" w:sz="4" w:space="0"/>
              <w:left w:val="single" w:color="000000" w:sz="4" w:space="0"/>
              <w:bottom w:val="single" w:color="000000" w:sz="4" w:space="0"/>
              <w:right w:val="single" w:color="000000" w:sz="4" w:space="0"/>
            </w:tcBorders>
          </w:tcPr>
          <w:p/>
        </w:tc>
        <w:tc>
          <w:tcPr>
            <w:tcW w:w="9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08" w:hRule="exact"/>
        </w:trPr>
        <w:tc>
          <w:tcPr>
            <w:tcW w:w="466" w:type="dxa"/>
            <w:vMerge w:val="continue"/>
            <w:tcBorders>
              <w:left w:val="single" w:color="000000" w:sz="4" w:space="0"/>
              <w:right w:val="single" w:color="000000" w:sz="4" w:space="0"/>
            </w:tcBorders>
          </w:tcPr>
          <w:p/>
        </w:tc>
        <w:tc>
          <w:tcPr>
            <w:tcW w:w="1334" w:type="dxa"/>
            <w:vMerge w:val="continue"/>
            <w:tcBorders>
              <w:left w:val="single" w:color="000000" w:sz="4" w:space="0"/>
              <w:right w:val="single" w:color="000000" w:sz="4" w:space="0"/>
            </w:tcBorders>
          </w:tcPr>
          <w:p/>
        </w:tc>
        <w:tc>
          <w:tcPr>
            <w:tcW w:w="1335" w:type="dxa"/>
            <w:gridSpan w:val="3"/>
            <w:vMerge w:val="continue"/>
            <w:tcBorders>
              <w:left w:val="single" w:color="000000" w:sz="4" w:space="0"/>
              <w:right w:val="single" w:color="000000" w:sz="4" w:space="0"/>
            </w:tcBorders>
          </w:tcPr>
          <w:p/>
        </w:tc>
        <w:tc>
          <w:tcPr>
            <w:tcW w:w="806" w:type="dxa"/>
            <w:vMerge w:val="continue"/>
            <w:tcBorders>
              <w:left w:val="single" w:color="000000" w:sz="4" w:space="0"/>
              <w:right w:val="single" w:color="000000" w:sz="4" w:space="0"/>
            </w:tcBorders>
          </w:tcPr>
          <w:p/>
        </w:tc>
        <w:tc>
          <w:tcPr>
            <w:tcW w:w="2040" w:type="dxa"/>
            <w:tcBorders>
              <w:top w:val="single" w:color="000000" w:sz="4" w:space="0"/>
              <w:left w:val="single" w:color="000000" w:sz="4" w:space="0"/>
              <w:bottom w:val="single" w:color="000000" w:sz="4" w:space="0"/>
              <w:right w:val="single" w:color="000000" w:sz="4" w:space="0"/>
            </w:tcBorders>
          </w:tcPr>
          <w:p/>
        </w:tc>
        <w:tc>
          <w:tcPr>
            <w:tcW w:w="955" w:type="dxa"/>
            <w:gridSpan w:val="2"/>
            <w:tcBorders>
              <w:top w:val="single" w:color="000000" w:sz="4" w:space="0"/>
              <w:left w:val="single" w:color="000000" w:sz="4" w:space="0"/>
              <w:bottom w:val="single" w:color="000000" w:sz="4" w:space="0"/>
              <w:right w:val="single" w:color="000000" w:sz="4" w:space="0"/>
            </w:tcBorders>
          </w:tcPr>
          <w:p/>
        </w:tc>
        <w:tc>
          <w:tcPr>
            <w:tcW w:w="931" w:type="dxa"/>
            <w:gridSpan w:val="2"/>
            <w:tcBorders>
              <w:top w:val="single" w:color="000000" w:sz="4" w:space="0"/>
              <w:left w:val="single" w:color="000000" w:sz="4" w:space="0"/>
              <w:bottom w:val="single" w:color="000000" w:sz="4" w:space="0"/>
              <w:right w:val="single" w:color="000000" w:sz="4" w:space="0"/>
            </w:tcBorders>
          </w:tcPr>
          <w:p/>
        </w:tc>
        <w:tc>
          <w:tcPr>
            <w:tcW w:w="9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8" w:hRule="exact"/>
        </w:trPr>
        <w:tc>
          <w:tcPr>
            <w:tcW w:w="466" w:type="dxa"/>
            <w:vMerge w:val="continue"/>
            <w:tcBorders>
              <w:left w:val="single" w:color="000000" w:sz="4" w:space="0"/>
              <w:bottom w:val="single" w:color="000000" w:sz="4" w:space="0"/>
              <w:right w:val="single" w:color="000000" w:sz="4" w:space="0"/>
            </w:tcBorders>
          </w:tcPr>
          <w:p/>
        </w:tc>
        <w:tc>
          <w:tcPr>
            <w:tcW w:w="1334" w:type="dxa"/>
            <w:vMerge w:val="continue"/>
            <w:tcBorders>
              <w:left w:val="single" w:color="000000" w:sz="4" w:space="0"/>
              <w:bottom w:val="single" w:color="000000" w:sz="4" w:space="0"/>
              <w:right w:val="single" w:color="000000" w:sz="4" w:space="0"/>
            </w:tcBorders>
          </w:tcPr>
          <w:p/>
        </w:tc>
        <w:tc>
          <w:tcPr>
            <w:tcW w:w="1335" w:type="dxa"/>
            <w:gridSpan w:val="3"/>
            <w:vMerge w:val="continue"/>
            <w:tcBorders>
              <w:left w:val="single" w:color="000000" w:sz="4" w:space="0"/>
              <w:bottom w:val="single" w:color="000000" w:sz="4" w:space="0"/>
              <w:right w:val="single" w:color="000000" w:sz="4" w:space="0"/>
            </w:tcBorders>
          </w:tcPr>
          <w:p/>
        </w:tc>
        <w:tc>
          <w:tcPr>
            <w:tcW w:w="806" w:type="dxa"/>
            <w:vMerge w:val="continue"/>
            <w:tcBorders>
              <w:left w:val="single" w:color="000000" w:sz="4" w:space="0"/>
              <w:bottom w:val="single" w:color="000000" w:sz="4" w:space="0"/>
              <w:right w:val="single" w:color="000000" w:sz="4" w:space="0"/>
            </w:tcBorders>
          </w:tcPr>
          <w:p/>
        </w:tc>
        <w:tc>
          <w:tcPr>
            <w:tcW w:w="2040" w:type="dxa"/>
            <w:tcBorders>
              <w:top w:val="single" w:color="000000" w:sz="4" w:space="0"/>
              <w:left w:val="single" w:color="000000" w:sz="4" w:space="0"/>
              <w:bottom w:val="single" w:color="000000" w:sz="4" w:space="0"/>
              <w:right w:val="single" w:color="000000" w:sz="4" w:space="0"/>
            </w:tcBorders>
          </w:tcPr>
          <w:p/>
        </w:tc>
        <w:tc>
          <w:tcPr>
            <w:tcW w:w="955" w:type="dxa"/>
            <w:gridSpan w:val="2"/>
            <w:tcBorders>
              <w:top w:val="single" w:color="000000" w:sz="4" w:space="0"/>
              <w:left w:val="single" w:color="000000" w:sz="4" w:space="0"/>
              <w:bottom w:val="single" w:color="000000" w:sz="4" w:space="0"/>
              <w:right w:val="single" w:color="000000" w:sz="4" w:space="0"/>
            </w:tcBorders>
          </w:tcPr>
          <w:p/>
        </w:tc>
        <w:tc>
          <w:tcPr>
            <w:tcW w:w="931" w:type="dxa"/>
            <w:gridSpan w:val="2"/>
            <w:tcBorders>
              <w:top w:val="single" w:color="000000" w:sz="4" w:space="0"/>
              <w:left w:val="single" w:color="000000" w:sz="4" w:space="0"/>
              <w:bottom w:val="single" w:color="000000" w:sz="4" w:space="0"/>
              <w:right w:val="single" w:color="000000" w:sz="4" w:space="0"/>
            </w:tcBorders>
          </w:tcPr>
          <w:p/>
        </w:tc>
        <w:tc>
          <w:tcPr>
            <w:tcW w:w="94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13" w:hRule="exact"/>
        </w:trPr>
        <w:tc>
          <w:tcPr>
            <w:tcW w:w="466" w:type="dxa"/>
            <w:vMerge w:val="restart"/>
            <w:tcBorders>
              <w:top w:val="single" w:color="000000" w:sz="4" w:space="0"/>
              <w:left w:val="single" w:color="000000" w:sz="4" w:space="0"/>
              <w:right w:val="single" w:color="000000" w:sz="4" w:space="0"/>
            </w:tcBorders>
          </w:tcPr>
          <w:p/>
        </w:tc>
        <w:tc>
          <w:tcPr>
            <w:tcW w:w="1454" w:type="dxa"/>
            <w:gridSpan w:val="2"/>
            <w:vMerge w:val="restart"/>
            <w:tcBorders>
              <w:top w:val="single" w:color="000000" w:sz="4" w:space="0"/>
              <w:left w:val="single" w:color="000000" w:sz="4" w:space="0"/>
              <w:right w:val="single" w:color="000000" w:sz="4" w:space="0"/>
            </w:tcBorders>
          </w:tcPr>
          <w:p/>
        </w:tc>
        <w:tc>
          <w:tcPr>
            <w:tcW w:w="2021" w:type="dxa"/>
            <w:gridSpan w:val="3"/>
            <w:vMerge w:val="restart"/>
            <w:tcBorders>
              <w:top w:val="single" w:color="000000" w:sz="4" w:space="0"/>
              <w:left w:val="single" w:color="000000" w:sz="4" w:space="0"/>
              <w:right w:val="single" w:color="000000" w:sz="4" w:space="0"/>
            </w:tcBorders>
          </w:tcPr>
          <w:p>
            <w:pPr>
              <w:pStyle w:val="9"/>
              <w:spacing w:before="5" w:line="240" w:lineRule="auto"/>
              <w:ind w:right="0"/>
              <w:jc w:val="left"/>
              <w:rPr>
                <w:rFonts w:ascii="宋体" w:hAnsi="宋体" w:eastAsia="宋体" w:cs="宋体"/>
                <w:sz w:val="21"/>
                <w:szCs w:val="21"/>
              </w:rPr>
            </w:pPr>
          </w:p>
          <w:p>
            <w:pPr>
              <w:pStyle w:val="9"/>
              <w:tabs>
                <w:tab w:val="left" w:pos="1580"/>
              </w:tabs>
              <w:spacing w:line="298" w:lineRule="exact"/>
              <w:ind w:left="1330" w:right="248" w:hanging="1330" w:hangingChars="700"/>
              <w:jc w:val="left"/>
              <w:rPr>
                <w:rFonts w:ascii="宋体" w:hAnsi="宋体" w:eastAsia="宋体" w:cs="宋体"/>
                <w:sz w:val="12"/>
                <w:szCs w:val="12"/>
              </w:rPr>
            </w:pPr>
            <w:r>
              <w:rPr>
                <w:rFonts w:ascii="宋体" w:hAnsi="宋体" w:eastAsia="宋体" w:cs="宋体"/>
                <w:sz w:val="19"/>
                <w:szCs w:val="19"/>
              </w:rPr>
              <w:t xml:space="preserve">地上核增建筑面 </w:t>
            </w:r>
            <w:r>
              <w:rPr>
                <w:rFonts w:ascii="宋体" w:hAnsi="宋体" w:eastAsia="宋体" w:cs="宋体"/>
                <w:spacing w:val="-1"/>
                <w:sz w:val="19"/>
                <w:szCs w:val="19"/>
              </w:rPr>
              <w:t>积：</w:t>
            </w:r>
            <w:r>
              <w:rPr>
                <w:rFonts w:ascii="宋体" w:hAnsi="宋体" w:eastAsia="宋体" w:cs="宋体"/>
                <w:sz w:val="24"/>
                <w:szCs w:val="24"/>
              </w:rPr>
              <w:t>m</w:t>
            </w:r>
            <w:r>
              <w:rPr>
                <w:rFonts w:ascii="宋体" w:hAnsi="宋体" w:eastAsia="宋体" w:cs="宋体"/>
                <w:position w:val="12"/>
                <w:sz w:val="12"/>
                <w:szCs w:val="12"/>
              </w:rPr>
              <w:t>2</w:t>
            </w:r>
          </w:p>
        </w:tc>
        <w:tc>
          <w:tcPr>
            <w:tcW w:w="2376" w:type="dxa"/>
            <w:gridSpan w:val="2"/>
            <w:tcBorders>
              <w:top w:val="single" w:color="000000" w:sz="4" w:space="0"/>
              <w:left w:val="single" w:color="000000" w:sz="4" w:space="0"/>
              <w:bottom w:val="single" w:color="000000" w:sz="4" w:space="0"/>
              <w:right w:val="single" w:color="000000" w:sz="4" w:space="0"/>
            </w:tcBorders>
          </w:tcPr>
          <w:p/>
        </w:tc>
        <w:tc>
          <w:tcPr>
            <w:tcW w:w="2491" w:type="dxa"/>
            <w:gridSpan w:val="4"/>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03" w:hRule="exact"/>
        </w:trPr>
        <w:tc>
          <w:tcPr>
            <w:tcW w:w="466" w:type="dxa"/>
            <w:vMerge w:val="continue"/>
            <w:tcBorders>
              <w:left w:val="single" w:color="000000" w:sz="4" w:space="0"/>
              <w:right w:val="single" w:color="000000" w:sz="4" w:space="0"/>
            </w:tcBorders>
          </w:tcPr>
          <w:p/>
        </w:tc>
        <w:tc>
          <w:tcPr>
            <w:tcW w:w="1454" w:type="dxa"/>
            <w:gridSpan w:val="2"/>
            <w:vMerge w:val="continue"/>
            <w:tcBorders>
              <w:left w:val="single" w:color="000000" w:sz="4" w:space="0"/>
              <w:right w:val="single" w:color="000000" w:sz="4" w:space="0"/>
            </w:tcBorders>
          </w:tcPr>
          <w:p/>
        </w:tc>
        <w:tc>
          <w:tcPr>
            <w:tcW w:w="2021" w:type="dxa"/>
            <w:gridSpan w:val="3"/>
            <w:vMerge w:val="continue"/>
            <w:tcBorders>
              <w:left w:val="single" w:color="000000" w:sz="4" w:space="0"/>
              <w:right w:val="single" w:color="000000" w:sz="4" w:space="0"/>
            </w:tcBorders>
          </w:tcPr>
          <w:p/>
        </w:tc>
        <w:tc>
          <w:tcPr>
            <w:tcW w:w="2376" w:type="dxa"/>
            <w:gridSpan w:val="2"/>
            <w:tcBorders>
              <w:top w:val="single" w:color="000000" w:sz="4" w:space="0"/>
              <w:left w:val="single" w:color="000000" w:sz="4" w:space="0"/>
              <w:bottom w:val="single" w:color="000000" w:sz="4" w:space="0"/>
              <w:right w:val="single" w:color="000000" w:sz="4" w:space="0"/>
            </w:tcBorders>
          </w:tcPr>
          <w:p/>
        </w:tc>
        <w:tc>
          <w:tcPr>
            <w:tcW w:w="2491" w:type="dxa"/>
            <w:gridSpan w:val="4"/>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08" w:hRule="exact"/>
        </w:trPr>
        <w:tc>
          <w:tcPr>
            <w:tcW w:w="466" w:type="dxa"/>
            <w:vMerge w:val="continue"/>
            <w:tcBorders>
              <w:left w:val="single" w:color="000000" w:sz="4" w:space="0"/>
              <w:right w:val="single" w:color="000000" w:sz="4" w:space="0"/>
            </w:tcBorders>
          </w:tcPr>
          <w:p/>
        </w:tc>
        <w:tc>
          <w:tcPr>
            <w:tcW w:w="1454" w:type="dxa"/>
            <w:gridSpan w:val="2"/>
            <w:vMerge w:val="continue"/>
            <w:tcBorders>
              <w:left w:val="single" w:color="000000" w:sz="4" w:space="0"/>
              <w:bottom w:val="single" w:color="000000" w:sz="4" w:space="0"/>
              <w:right w:val="single" w:color="000000" w:sz="4" w:space="0"/>
            </w:tcBorders>
          </w:tcPr>
          <w:p/>
        </w:tc>
        <w:tc>
          <w:tcPr>
            <w:tcW w:w="2021" w:type="dxa"/>
            <w:gridSpan w:val="3"/>
            <w:vMerge w:val="continue"/>
            <w:tcBorders>
              <w:left w:val="single" w:color="000000" w:sz="4" w:space="0"/>
              <w:bottom w:val="single" w:color="000000" w:sz="4" w:space="0"/>
              <w:right w:val="single" w:color="000000" w:sz="4" w:space="0"/>
            </w:tcBorders>
          </w:tcPr>
          <w:p/>
        </w:tc>
        <w:tc>
          <w:tcPr>
            <w:tcW w:w="2376" w:type="dxa"/>
            <w:gridSpan w:val="2"/>
            <w:tcBorders>
              <w:top w:val="single" w:color="000000" w:sz="4" w:space="0"/>
              <w:left w:val="single" w:color="000000" w:sz="4" w:space="0"/>
              <w:bottom w:val="single" w:color="000000" w:sz="4" w:space="0"/>
              <w:right w:val="single" w:color="000000" w:sz="4" w:space="0"/>
            </w:tcBorders>
          </w:tcPr>
          <w:p/>
        </w:tc>
        <w:tc>
          <w:tcPr>
            <w:tcW w:w="2491" w:type="dxa"/>
            <w:gridSpan w:val="4"/>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03" w:hRule="exact"/>
        </w:trPr>
        <w:tc>
          <w:tcPr>
            <w:tcW w:w="466" w:type="dxa"/>
            <w:vMerge w:val="continue"/>
            <w:tcBorders>
              <w:left w:val="single" w:color="000000" w:sz="4" w:space="0"/>
              <w:right w:val="single" w:color="000000" w:sz="4" w:space="0"/>
            </w:tcBorders>
          </w:tcPr>
          <w:p/>
        </w:tc>
        <w:tc>
          <w:tcPr>
            <w:tcW w:w="1454" w:type="dxa"/>
            <w:gridSpan w:val="2"/>
            <w:vMerge w:val="restart"/>
            <w:tcBorders>
              <w:top w:val="single" w:color="000000" w:sz="4" w:space="0"/>
              <w:left w:val="single" w:color="000000" w:sz="4" w:space="0"/>
              <w:right w:val="single" w:color="000000" w:sz="4" w:space="0"/>
            </w:tcBorders>
          </w:tcPr>
          <w:p>
            <w:pPr>
              <w:pStyle w:val="9"/>
              <w:spacing w:before="10" w:line="240" w:lineRule="auto"/>
              <w:ind w:right="0"/>
              <w:jc w:val="left"/>
              <w:rPr>
                <w:rFonts w:ascii="宋体" w:hAnsi="宋体" w:eastAsia="宋体" w:cs="宋体"/>
                <w:sz w:val="23"/>
                <w:szCs w:val="23"/>
              </w:rPr>
            </w:pPr>
          </w:p>
          <w:p>
            <w:pPr>
              <w:pStyle w:val="9"/>
              <w:tabs>
                <w:tab w:val="left" w:pos="1090"/>
              </w:tabs>
              <w:spacing w:line="274" w:lineRule="exact"/>
              <w:ind w:left="6" w:right="12"/>
              <w:jc w:val="left"/>
              <w:rPr>
                <w:rFonts w:ascii="宋体" w:hAnsi="宋体" w:eastAsia="宋体" w:cs="宋体"/>
                <w:sz w:val="12"/>
                <w:szCs w:val="12"/>
              </w:rPr>
            </w:pPr>
            <w:r>
              <w:rPr>
                <w:rFonts w:ascii="宋体" w:hAnsi="宋体" w:eastAsia="宋体" w:cs="宋体"/>
                <w:sz w:val="19"/>
                <w:szCs w:val="19"/>
              </w:rPr>
              <w:t>不计容积率</w:t>
            </w:r>
            <w:r>
              <w:rPr>
                <w:rFonts w:ascii="宋体" w:hAnsi="宋体" w:eastAsia="宋体" w:cs="宋体"/>
                <w:spacing w:val="-4"/>
                <w:sz w:val="19"/>
                <w:szCs w:val="19"/>
              </w:rPr>
              <w:t xml:space="preserve"> </w:t>
            </w:r>
            <w:r>
              <w:rPr>
                <w:rFonts w:ascii="宋体" w:hAnsi="宋体" w:eastAsia="宋体" w:cs="宋体"/>
                <w:sz w:val="19"/>
                <w:szCs w:val="19"/>
              </w:rPr>
              <w:t xml:space="preserve">建筑 </w:t>
            </w:r>
            <w:r>
              <w:rPr>
                <w:rFonts w:ascii="宋体" w:hAnsi="宋体" w:eastAsia="宋体" w:cs="宋体"/>
                <w:spacing w:val="-1"/>
                <w:sz w:val="19"/>
                <w:szCs w:val="19"/>
              </w:rPr>
              <w:t>面积</w:t>
            </w:r>
            <w:r>
              <w:rPr>
                <w:rFonts w:ascii="宋体" w:hAnsi="宋体" w:eastAsia="宋体" w:cs="宋体"/>
                <w:spacing w:val="-1"/>
                <w:sz w:val="19"/>
                <w:szCs w:val="19"/>
              </w:rPr>
              <w:tab/>
            </w:r>
            <w:r>
              <w:rPr>
                <w:rFonts w:ascii="宋体" w:hAnsi="宋体" w:eastAsia="宋体" w:cs="宋体"/>
                <w:sz w:val="24"/>
                <w:szCs w:val="24"/>
              </w:rPr>
              <w:t>m</w:t>
            </w:r>
            <w:r>
              <w:rPr>
                <w:rFonts w:ascii="宋体" w:hAnsi="宋体" w:eastAsia="宋体" w:cs="宋体"/>
                <w:position w:val="12"/>
                <w:sz w:val="12"/>
                <w:szCs w:val="12"/>
              </w:rPr>
              <w:t>2</w:t>
            </w:r>
          </w:p>
        </w:tc>
        <w:tc>
          <w:tcPr>
            <w:tcW w:w="2021" w:type="dxa"/>
            <w:gridSpan w:val="3"/>
            <w:vMerge w:val="restart"/>
            <w:tcBorders>
              <w:top w:val="single" w:color="000000" w:sz="4" w:space="0"/>
              <w:left w:val="single" w:color="000000" w:sz="4" w:space="0"/>
              <w:right w:val="single" w:color="000000" w:sz="4" w:space="0"/>
            </w:tcBorders>
          </w:tcPr>
          <w:p>
            <w:pPr>
              <w:pStyle w:val="9"/>
              <w:spacing w:before="3" w:line="240" w:lineRule="auto"/>
              <w:ind w:right="0"/>
              <w:jc w:val="left"/>
              <w:rPr>
                <w:rFonts w:ascii="宋体" w:hAnsi="宋体" w:eastAsia="宋体" w:cs="宋体"/>
                <w:sz w:val="21"/>
                <w:szCs w:val="21"/>
              </w:rPr>
            </w:pPr>
          </w:p>
          <w:p>
            <w:pPr>
              <w:pStyle w:val="9"/>
              <w:tabs>
                <w:tab w:val="left" w:pos="1516"/>
              </w:tabs>
              <w:spacing w:line="298" w:lineRule="exact"/>
              <w:ind w:left="1330" w:right="293" w:hanging="1330" w:hangingChars="700"/>
              <w:jc w:val="left"/>
              <w:rPr>
                <w:rFonts w:ascii="宋体" w:hAnsi="宋体" w:eastAsia="宋体" w:cs="宋体"/>
                <w:sz w:val="12"/>
                <w:szCs w:val="12"/>
              </w:rPr>
            </w:pPr>
            <w:r>
              <w:rPr>
                <w:rFonts w:ascii="宋体" w:hAnsi="宋体" w:eastAsia="宋体" w:cs="宋体"/>
                <w:sz w:val="19"/>
                <w:szCs w:val="19"/>
              </w:rPr>
              <w:t>地下核增建筑面 积</w:t>
            </w:r>
            <w:r>
              <w:rPr>
                <w:rFonts w:ascii="宋体" w:hAnsi="宋体" w:eastAsia="宋体" w:cs="宋体"/>
                <w:sz w:val="24"/>
                <w:szCs w:val="24"/>
              </w:rPr>
              <w:t>m</w:t>
            </w:r>
            <w:r>
              <w:rPr>
                <w:rFonts w:ascii="宋体" w:hAnsi="宋体" w:eastAsia="宋体" w:cs="宋体"/>
                <w:position w:val="12"/>
                <w:sz w:val="12"/>
                <w:szCs w:val="12"/>
              </w:rPr>
              <w:t>2</w:t>
            </w:r>
          </w:p>
        </w:tc>
        <w:tc>
          <w:tcPr>
            <w:tcW w:w="2376" w:type="dxa"/>
            <w:gridSpan w:val="2"/>
            <w:tcBorders>
              <w:top w:val="single" w:color="000000" w:sz="4" w:space="0"/>
              <w:left w:val="single" w:color="000000" w:sz="4" w:space="0"/>
              <w:bottom w:val="single" w:color="000000" w:sz="4" w:space="0"/>
              <w:right w:val="single" w:color="000000" w:sz="4" w:space="0"/>
            </w:tcBorders>
          </w:tcPr>
          <w:p/>
        </w:tc>
        <w:tc>
          <w:tcPr>
            <w:tcW w:w="2491" w:type="dxa"/>
            <w:gridSpan w:val="4"/>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03" w:hRule="exact"/>
        </w:trPr>
        <w:tc>
          <w:tcPr>
            <w:tcW w:w="466" w:type="dxa"/>
            <w:vMerge w:val="continue"/>
            <w:tcBorders>
              <w:left w:val="single" w:color="000000" w:sz="4" w:space="0"/>
              <w:right w:val="single" w:color="000000" w:sz="4" w:space="0"/>
            </w:tcBorders>
          </w:tcPr>
          <w:p/>
        </w:tc>
        <w:tc>
          <w:tcPr>
            <w:tcW w:w="1454" w:type="dxa"/>
            <w:gridSpan w:val="2"/>
            <w:vMerge w:val="continue"/>
            <w:tcBorders>
              <w:left w:val="single" w:color="000000" w:sz="4" w:space="0"/>
              <w:right w:val="single" w:color="000000" w:sz="4" w:space="0"/>
            </w:tcBorders>
          </w:tcPr>
          <w:p/>
        </w:tc>
        <w:tc>
          <w:tcPr>
            <w:tcW w:w="2021" w:type="dxa"/>
            <w:gridSpan w:val="3"/>
            <w:vMerge w:val="continue"/>
            <w:tcBorders>
              <w:left w:val="single" w:color="000000" w:sz="4" w:space="0"/>
              <w:right w:val="single" w:color="000000" w:sz="4" w:space="0"/>
            </w:tcBorders>
          </w:tcPr>
          <w:p/>
        </w:tc>
        <w:tc>
          <w:tcPr>
            <w:tcW w:w="2376" w:type="dxa"/>
            <w:gridSpan w:val="2"/>
            <w:tcBorders>
              <w:top w:val="single" w:color="000000" w:sz="4" w:space="0"/>
              <w:left w:val="single" w:color="000000" w:sz="4" w:space="0"/>
              <w:bottom w:val="single" w:color="000000" w:sz="4" w:space="0"/>
              <w:right w:val="single" w:color="000000" w:sz="4" w:space="0"/>
            </w:tcBorders>
          </w:tcPr>
          <w:p/>
        </w:tc>
        <w:tc>
          <w:tcPr>
            <w:tcW w:w="2491" w:type="dxa"/>
            <w:gridSpan w:val="4"/>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13" w:hRule="exact"/>
        </w:trPr>
        <w:tc>
          <w:tcPr>
            <w:tcW w:w="466" w:type="dxa"/>
            <w:vMerge w:val="continue"/>
            <w:tcBorders>
              <w:left w:val="single" w:color="000000" w:sz="4" w:space="0"/>
              <w:bottom w:val="single" w:color="000000" w:sz="4" w:space="0"/>
              <w:right w:val="single" w:color="000000" w:sz="4" w:space="0"/>
            </w:tcBorders>
          </w:tcPr>
          <w:p/>
        </w:tc>
        <w:tc>
          <w:tcPr>
            <w:tcW w:w="1454" w:type="dxa"/>
            <w:gridSpan w:val="2"/>
            <w:vMerge w:val="continue"/>
            <w:tcBorders>
              <w:left w:val="single" w:color="000000" w:sz="4" w:space="0"/>
              <w:bottom w:val="single" w:color="000000" w:sz="4" w:space="0"/>
              <w:right w:val="single" w:color="000000" w:sz="4" w:space="0"/>
            </w:tcBorders>
          </w:tcPr>
          <w:p/>
        </w:tc>
        <w:tc>
          <w:tcPr>
            <w:tcW w:w="2021" w:type="dxa"/>
            <w:gridSpan w:val="3"/>
            <w:vMerge w:val="continue"/>
            <w:tcBorders>
              <w:left w:val="single" w:color="000000" w:sz="4" w:space="0"/>
              <w:bottom w:val="single" w:color="000000" w:sz="4" w:space="0"/>
              <w:right w:val="single" w:color="000000" w:sz="4" w:space="0"/>
            </w:tcBorders>
          </w:tcPr>
          <w:p/>
        </w:tc>
        <w:tc>
          <w:tcPr>
            <w:tcW w:w="2376" w:type="dxa"/>
            <w:gridSpan w:val="2"/>
            <w:tcBorders>
              <w:top w:val="single" w:color="000000" w:sz="4" w:space="0"/>
              <w:left w:val="single" w:color="000000" w:sz="4" w:space="0"/>
              <w:bottom w:val="single" w:color="000000" w:sz="4" w:space="0"/>
              <w:right w:val="single" w:color="000000" w:sz="4" w:space="0"/>
            </w:tcBorders>
          </w:tcPr>
          <w:p/>
        </w:tc>
        <w:tc>
          <w:tcPr>
            <w:tcW w:w="2491" w:type="dxa"/>
            <w:gridSpan w:val="4"/>
            <w:tcBorders>
              <w:top w:val="single" w:color="000000" w:sz="4" w:space="0"/>
              <w:left w:val="single" w:color="000000" w:sz="4" w:space="0"/>
              <w:bottom w:val="single" w:color="000000" w:sz="4" w:space="0"/>
              <w:right w:val="single" w:color="000000" w:sz="4" w:space="0"/>
            </w:tcBorders>
          </w:tcPr>
          <w:p/>
        </w:tc>
      </w:tr>
    </w:tbl>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pStyle w:val="4"/>
        <w:spacing w:before="175" w:line="240" w:lineRule="auto"/>
        <w:ind w:left="604" w:right="0"/>
        <w:jc w:val="left"/>
      </w:pPr>
      <w:bookmarkStart w:id="10" w:name="四、标准执行情况说明"/>
      <w:bookmarkEnd w:id="10"/>
      <w:r>
        <w:t>四、</w:t>
      </w:r>
      <w:r>
        <w:rPr>
          <w:spacing w:val="-80"/>
        </w:rPr>
        <w:t xml:space="preserve"> </w:t>
      </w:r>
      <w:r>
        <w:t>标准执行情况说明</w:t>
      </w:r>
    </w:p>
    <w:p>
      <w:pPr>
        <w:pStyle w:val="4"/>
        <w:spacing w:before="103" w:line="271" w:lineRule="auto"/>
        <w:ind w:left="103" w:right="0" w:firstLine="520"/>
        <w:jc w:val="left"/>
      </w:pPr>
      <w:r>
        <w:rPr>
          <w:rFonts w:ascii="Times New Roman" w:hAnsi="Times New Roman" w:eastAsia="Times New Roman" w:cs="Times New Roman"/>
        </w:rPr>
        <w:t xml:space="preserve">1. </w:t>
      </w:r>
      <w:r>
        <w:rPr>
          <w:spacing w:val="6"/>
        </w:rPr>
        <w:t>本项目消防设计严格执行国家工程建设消防技术标准强制性条文及标</w:t>
      </w:r>
      <w:r>
        <w:rPr>
          <w:spacing w:val="45"/>
        </w:rPr>
        <w:t xml:space="preserve"> </w:t>
      </w:r>
      <w:r>
        <w:rPr>
          <w:spacing w:val="5"/>
        </w:rPr>
        <w:t>准中带有</w:t>
      </w:r>
      <w:r>
        <w:t xml:space="preserve"> “严禁”、“必须”、“应” “不应”、“不得”等非强制性条文 的要求。</w:t>
      </w:r>
    </w:p>
    <w:p>
      <w:pPr>
        <w:spacing w:after="0" w:line="271" w:lineRule="auto"/>
        <w:jc w:val="left"/>
        <w:sectPr>
          <w:pgSz w:w="12240" w:h="15840"/>
          <w:pgMar w:top="1500" w:right="1240" w:bottom="280" w:left="1380" w:header="720" w:footer="720" w:gutter="0"/>
          <w:cols w:space="720" w:num="1"/>
        </w:sectPr>
      </w:pPr>
    </w:p>
    <w:p>
      <w:pPr>
        <w:spacing w:before="5" w:line="240" w:lineRule="auto"/>
        <w:rPr>
          <w:rFonts w:ascii="宋体" w:hAnsi="宋体" w:eastAsia="宋体" w:cs="宋体"/>
          <w:sz w:val="28"/>
          <w:szCs w:val="28"/>
        </w:rPr>
      </w:pPr>
    </w:p>
    <w:p>
      <w:pPr>
        <w:pStyle w:val="4"/>
        <w:spacing w:line="283" w:lineRule="auto"/>
        <w:ind w:left="263" w:right="99" w:firstLine="520"/>
        <w:jc w:val="left"/>
      </w:pPr>
      <w:r>
        <w:rPr>
          <w:rFonts w:ascii="Times New Roman" w:hAnsi="Times New Roman" w:eastAsia="Times New Roman" w:cs="Times New Roman"/>
        </w:rPr>
        <w:t xml:space="preserve">2. </w:t>
      </w:r>
      <w:r>
        <w:t>本项目消防设计不存在国家工程建设消防技术标准规定以外的内容。</w:t>
      </w:r>
      <w:r>
        <w:rPr>
          <w:spacing w:val="13"/>
        </w:rPr>
        <w:t xml:space="preserve"> </w:t>
      </w:r>
      <w:r>
        <w:t>如有执行其 他标准，应注明。</w:t>
      </w:r>
    </w:p>
    <w:p>
      <w:pPr>
        <w:spacing w:before="22" w:line="319" w:lineRule="auto"/>
        <w:ind w:left="764" w:right="6570" w:firstLine="0"/>
        <w:jc w:val="left"/>
        <w:rPr>
          <w:rFonts w:ascii="宋体" w:hAnsi="宋体" w:eastAsia="宋体" w:cs="宋体"/>
          <w:sz w:val="24"/>
          <w:szCs w:val="24"/>
        </w:rPr>
      </w:pPr>
      <w:r>
        <w:rPr>
          <w:rFonts w:ascii="宋体" w:hAnsi="宋体" w:eastAsia="宋体" w:cs="宋体"/>
          <w:sz w:val="24"/>
          <w:szCs w:val="24"/>
        </w:rPr>
        <w:t>五、</w:t>
      </w:r>
      <w:r>
        <w:rPr>
          <w:rFonts w:ascii="宋体" w:hAnsi="宋体" w:eastAsia="宋体" w:cs="宋体"/>
          <w:spacing w:val="-60"/>
          <w:sz w:val="24"/>
          <w:szCs w:val="24"/>
        </w:rPr>
        <w:t xml:space="preserve"> </w:t>
      </w:r>
      <w:r>
        <w:rPr>
          <w:rFonts w:ascii="宋体" w:hAnsi="宋体" w:eastAsia="宋体" w:cs="宋体"/>
          <w:sz w:val="24"/>
          <w:szCs w:val="24"/>
        </w:rPr>
        <w:t>总平面</w:t>
      </w:r>
    </w:p>
    <w:p>
      <w:pPr>
        <w:spacing w:before="22" w:line="319" w:lineRule="auto"/>
        <w:ind w:left="764" w:right="6570" w:firstLine="0"/>
        <w:jc w:val="left"/>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b/>
          <w:bCs/>
          <w:sz w:val="24"/>
          <w:szCs w:val="24"/>
        </w:rPr>
        <w:t>1.场地概况</w:t>
      </w:r>
    </w:p>
    <w:p>
      <w:pPr>
        <w:pStyle w:val="4"/>
        <w:spacing w:before="106" w:line="292" w:lineRule="auto"/>
        <w:ind w:left="263" w:right="99" w:firstLine="520"/>
        <w:jc w:val="left"/>
      </w:pPr>
      <w:r>
        <w:t>场地所在地的名称及城市中的位置，场地内原有建构筑物保留、拆除的</w:t>
      </w:r>
      <w:r>
        <w:rPr>
          <w:spacing w:val="-87"/>
        </w:rPr>
        <w:t xml:space="preserve"> </w:t>
      </w:r>
      <w:r>
        <w:rPr>
          <w:spacing w:val="-3"/>
        </w:rPr>
        <w:t>情况，是否为</w:t>
      </w:r>
      <w:r>
        <w:t xml:space="preserve"> 坡地建筑。</w:t>
      </w:r>
    </w:p>
    <w:p>
      <w:pPr>
        <w:pStyle w:val="3"/>
        <w:spacing w:line="305" w:lineRule="exact"/>
        <w:ind w:left="764" w:right="99"/>
        <w:jc w:val="left"/>
        <w:rPr>
          <w:b w:val="0"/>
          <w:bCs w:val="0"/>
        </w:rPr>
      </w:pPr>
      <w:r>
        <w:t>2.</w:t>
      </w:r>
      <w:r>
        <w:rPr>
          <w:spacing w:val="-6"/>
        </w:rPr>
        <w:t xml:space="preserve"> </w:t>
      </w:r>
      <w:r>
        <w:t>防火间距</w:t>
      </w:r>
    </w:p>
    <w:p>
      <w:pPr>
        <w:pStyle w:val="4"/>
        <w:spacing w:before="151" w:line="280" w:lineRule="auto"/>
        <w:ind w:left="263" w:right="99" w:firstLine="520"/>
        <w:jc w:val="left"/>
      </w:pPr>
      <w:r>
        <w:t>建设用地内各栋建筑之间的防火间距；用地内建筑与周边建筑的防火间</w:t>
      </w:r>
      <w:r>
        <w:rPr>
          <w:spacing w:val="-81"/>
        </w:rPr>
        <w:t xml:space="preserve"> </w:t>
      </w:r>
      <w:r>
        <w:rPr>
          <w:spacing w:val="-4"/>
        </w:rPr>
        <w:t>距。应填写项</w:t>
      </w:r>
      <w:r>
        <w:t xml:space="preserve"> 目</w:t>
      </w:r>
      <w:r>
        <w:rPr>
          <w:spacing w:val="-60"/>
        </w:rPr>
        <w:t xml:space="preserve"> </w:t>
      </w:r>
      <w:r>
        <w:t>50m</w:t>
      </w:r>
      <w:r>
        <w:rPr>
          <w:spacing w:val="-60"/>
        </w:rPr>
        <w:t xml:space="preserve"> </w:t>
      </w:r>
      <w:r>
        <w:t>范围内的情况。</w:t>
      </w:r>
    </w:p>
    <w:p>
      <w:pPr>
        <w:pStyle w:val="3"/>
        <w:spacing w:before="60" w:line="240" w:lineRule="auto"/>
        <w:ind w:left="764" w:right="99"/>
        <w:jc w:val="left"/>
        <w:rPr>
          <w:b w:val="0"/>
          <w:bCs w:val="0"/>
        </w:rPr>
      </w:pPr>
      <w:r>
        <w:t>3.消防车道</w:t>
      </w:r>
    </w:p>
    <w:p>
      <w:pPr>
        <w:pStyle w:val="4"/>
        <w:tabs>
          <w:tab w:val="left" w:pos="6524"/>
        </w:tabs>
        <w:spacing w:before="154" w:line="280" w:lineRule="auto"/>
        <w:ind w:right="193" w:firstLine="480"/>
        <w:jc w:val="both"/>
      </w:pPr>
      <w:r>
        <w:t>本项目设置环形消防车道，在</w:t>
      </w:r>
      <w:r>
        <w:rPr>
          <w:rFonts w:hint="eastAsia"/>
          <w:u w:val="single"/>
          <w:lang w:val="en-US" w:eastAsia="zh-CN"/>
        </w:rPr>
        <w:t xml:space="preserve">   </w:t>
      </w:r>
      <w:r>
        <w:t>角及</w:t>
      </w:r>
      <w:r>
        <w:rPr>
          <w:u w:val="single"/>
        </w:rPr>
        <w:t xml:space="preserve"> </w:t>
      </w:r>
      <w:r>
        <w:rPr>
          <w:rFonts w:hint="eastAsia"/>
          <w:u w:val="single"/>
          <w:lang w:val="en-US" w:eastAsia="zh-CN"/>
        </w:rPr>
        <w:t xml:space="preserve">  </w:t>
      </w:r>
      <w:r>
        <w:t>设置</w:t>
      </w:r>
      <w:r>
        <w:rPr>
          <w:spacing w:val="117"/>
          <w:u w:val="single"/>
        </w:rPr>
        <w:t xml:space="preserve"> </w:t>
      </w:r>
      <w:r>
        <w:rPr>
          <w:rFonts w:hint="eastAsia"/>
          <w:spacing w:val="117"/>
          <w:u w:val="single"/>
          <w:lang w:val="en-US" w:eastAsia="zh-CN"/>
        </w:rPr>
        <w:t xml:space="preserve"> </w:t>
      </w:r>
      <w:r>
        <w:t>个出入口与外部道路相连。消防 车道的净宽</w:t>
      </w:r>
      <w:r>
        <w:rPr>
          <w:u w:val="single"/>
        </w:rPr>
        <w:t xml:space="preserve"> </w:t>
      </w:r>
      <w:r>
        <w:rPr>
          <w:rFonts w:hint="eastAsia"/>
          <w:u w:val="single"/>
          <w:lang w:val="en-US" w:eastAsia="zh-CN"/>
        </w:rPr>
        <w:t xml:space="preserve"> </w:t>
      </w:r>
      <w:r>
        <w:rPr>
          <w:u w:val="single"/>
        </w:rPr>
        <w:t xml:space="preserve"> </w:t>
      </w:r>
      <w:r>
        <w:t>m,最大的坡度</w:t>
      </w:r>
      <w:r>
        <w:rPr>
          <w:u w:val="single"/>
        </w:rPr>
        <w:t xml:space="preserve"> </w:t>
      </w:r>
      <w:r>
        <w:rPr>
          <w:rFonts w:hint="eastAsia"/>
          <w:u w:val="single"/>
          <w:lang w:val="en-US" w:eastAsia="zh-CN"/>
        </w:rPr>
        <w:t xml:space="preserve">  </w:t>
      </w:r>
      <w:r>
        <w:rPr>
          <w:u w:val="single"/>
        </w:rPr>
        <w:t xml:space="preserve"> </w:t>
      </w:r>
      <w:r>
        <w:t>%,转弯半径不小于</w:t>
      </w:r>
      <w:r>
        <w:rPr>
          <w:u w:val="single"/>
        </w:rPr>
        <w:t xml:space="preserve">  </w:t>
      </w:r>
      <w:r>
        <w:t xml:space="preserve"> m。在</w:t>
      </w:r>
      <w:r>
        <w:rPr>
          <w:u w:val="single"/>
        </w:rPr>
        <w:t xml:space="preserve">  </w:t>
      </w:r>
      <w:r>
        <w:rPr>
          <w:spacing w:val="116"/>
          <w:u w:val="single"/>
        </w:rPr>
        <w:t xml:space="preserve"> </w:t>
      </w:r>
      <w:r>
        <w:t>栋穿过建筑物，车道的 净宽度</w:t>
      </w:r>
      <w:r>
        <w:rPr>
          <w:u w:val="single"/>
        </w:rPr>
        <w:t xml:space="preserve">    </w:t>
      </w:r>
      <w:r>
        <w:t xml:space="preserve"> m 和净空高度</w:t>
      </w:r>
      <w:r>
        <w:rPr>
          <w:u w:val="single"/>
        </w:rPr>
        <w:t xml:space="preserve">  </w:t>
      </w:r>
      <w:r>
        <w:rPr>
          <w:spacing w:val="57"/>
          <w:u w:val="single"/>
        </w:rPr>
        <w:t xml:space="preserve"> </w:t>
      </w:r>
      <w:r>
        <w:t>m；消防车道路基荷载按</w:t>
      </w:r>
      <w:r>
        <w:rPr>
          <w:rFonts w:ascii="Times New Roman" w:hAnsi="Times New Roman" w:eastAsia="Times New Roman" w:cs="Times New Roman"/>
          <w:u w:val="single" w:color="000000"/>
        </w:rPr>
        <w:tab/>
      </w:r>
      <w:r>
        <w:t>设计。</w:t>
      </w:r>
    </w:p>
    <w:p>
      <w:pPr>
        <w:pStyle w:val="3"/>
        <w:spacing w:before="60" w:line="240" w:lineRule="auto"/>
        <w:ind w:left="764" w:right="99"/>
        <w:jc w:val="left"/>
        <w:rPr>
          <w:b w:val="0"/>
          <w:bCs w:val="0"/>
        </w:rPr>
      </w:pPr>
      <w:r>
        <w:t>4.消防车登高操作场地</w:t>
      </w:r>
    </w:p>
    <w:p>
      <w:pPr>
        <w:pStyle w:val="4"/>
        <w:tabs>
          <w:tab w:val="left" w:pos="2101"/>
          <w:tab w:val="left" w:pos="4705"/>
        </w:tabs>
        <w:spacing w:before="62" w:line="292" w:lineRule="auto"/>
        <w:ind w:right="99" w:firstLine="480"/>
        <w:jc w:val="left"/>
      </w:pPr>
      <w:r>
        <w:t>在高层建筑的塔楼，连续设置长度不小于</w:t>
      </w:r>
      <w:r>
        <w:rPr>
          <w:spacing w:val="-60"/>
        </w:rPr>
        <w:t xml:space="preserve"> </w:t>
      </w:r>
      <w:r>
        <w:t>1/4</w:t>
      </w:r>
      <w:r>
        <w:rPr>
          <w:spacing w:val="-60"/>
        </w:rPr>
        <w:t xml:space="preserve"> </w:t>
      </w:r>
      <w:r>
        <w:t xml:space="preserve">周长且大于一个长边的消 防车登高操作 </w:t>
      </w:r>
      <w:r>
        <w:rPr>
          <w:spacing w:val="-1"/>
        </w:rPr>
        <w:t>场地，荷载</w:t>
      </w:r>
      <w:r>
        <w:rPr>
          <w:rFonts w:ascii="Times New Roman" w:hAnsi="Times New Roman" w:eastAsia="Times New Roman" w:cs="Times New Roman"/>
          <w:spacing w:val="-1"/>
          <w:u w:val="single" w:color="000000"/>
        </w:rPr>
        <w:tab/>
      </w:r>
      <w:r>
        <w:rPr>
          <w:spacing w:val="-1"/>
        </w:rPr>
        <w:t>吨（承载力不小于</w:t>
      </w:r>
      <w:r>
        <w:rPr>
          <w:rFonts w:ascii="Times New Roman" w:hAnsi="Times New Roman" w:eastAsia="Times New Roman" w:cs="Times New Roman"/>
          <w:spacing w:val="-1"/>
          <w:u w:val="single" w:color="000000"/>
        </w:rPr>
        <w:tab/>
      </w:r>
      <w:r>
        <w:t>kg/cm</w:t>
      </w:r>
      <w:r>
        <w:rPr>
          <w:position w:val="12"/>
          <w:sz w:val="12"/>
          <w:szCs w:val="12"/>
        </w:rPr>
        <w:t>2</w:t>
      </w:r>
      <w:r>
        <w:rPr>
          <w:spacing w:val="52"/>
          <w:position w:val="12"/>
          <w:sz w:val="12"/>
          <w:szCs w:val="12"/>
        </w:rPr>
        <w:t xml:space="preserve"> </w:t>
      </w:r>
      <w:r>
        <w:t xml:space="preserve">）,同时在此范围内设有直通室外的楼梯 </w:t>
      </w:r>
      <w:r>
        <w:rPr>
          <w:spacing w:val="-1"/>
        </w:rPr>
        <w:t>或直通楼梯间的出入口。在消防车登高操作场地一侧的外墙，还设置有可供消防救援人员进</w:t>
      </w:r>
      <w:r>
        <w:rPr>
          <w:spacing w:val="-108"/>
        </w:rPr>
        <w:t xml:space="preserve"> </w:t>
      </w:r>
      <w:r>
        <w:t>入的窗口，满足规范要求。应对特 殊设计做具体描述。消防车登高操作场地计算表（四分 之一周长）</w:t>
      </w:r>
    </w:p>
    <w:p>
      <w:pPr>
        <w:spacing w:before="7" w:line="240" w:lineRule="auto"/>
        <w:rPr>
          <w:rFonts w:ascii="宋体" w:hAnsi="宋体" w:eastAsia="宋体" w:cs="宋体"/>
          <w:sz w:val="28"/>
          <w:szCs w:val="28"/>
        </w:rPr>
      </w:pPr>
    </w:p>
    <w:tbl>
      <w:tblPr>
        <w:tblStyle w:val="5"/>
        <w:tblW w:w="0" w:type="auto"/>
        <w:tblInd w:w="475" w:type="dxa"/>
        <w:tblLayout w:type="fixed"/>
        <w:tblCellMar>
          <w:top w:w="0" w:type="dxa"/>
          <w:left w:w="0" w:type="dxa"/>
          <w:bottom w:w="0" w:type="dxa"/>
          <w:right w:w="0" w:type="dxa"/>
        </w:tblCellMar>
      </w:tblPr>
      <w:tblGrid>
        <w:gridCol w:w="2208"/>
        <w:gridCol w:w="2203"/>
        <w:gridCol w:w="2203"/>
        <w:gridCol w:w="2208"/>
      </w:tblGrid>
      <w:tr>
        <w:tblPrEx>
          <w:tblCellMar>
            <w:top w:w="0" w:type="dxa"/>
            <w:left w:w="0" w:type="dxa"/>
            <w:bottom w:w="0" w:type="dxa"/>
            <w:right w:w="0" w:type="dxa"/>
          </w:tblCellMar>
        </w:tblPrEx>
        <w:trPr>
          <w:trHeight w:val="408" w:hRule="exact"/>
        </w:trPr>
        <w:tc>
          <w:tcPr>
            <w:tcW w:w="2208"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119" w:line="240" w:lineRule="auto"/>
              <w:ind w:left="719" w:right="0"/>
              <w:jc w:val="left"/>
              <w:rPr>
                <w:rFonts w:ascii="宋体" w:hAnsi="宋体" w:eastAsia="宋体" w:cs="宋体"/>
                <w:sz w:val="19"/>
                <w:szCs w:val="19"/>
              </w:rPr>
            </w:pPr>
            <w:r>
              <w:rPr>
                <w:rFonts w:ascii="宋体" w:hAnsi="宋体" w:eastAsia="宋体" w:cs="宋体"/>
                <w:b/>
                <w:bCs/>
                <w:sz w:val="19"/>
                <w:szCs w:val="19"/>
              </w:rPr>
              <w:t>楼栋编号</w:t>
            </w:r>
          </w:p>
        </w:tc>
        <w:tc>
          <w:tcPr>
            <w:tcW w:w="2203"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105" w:line="240" w:lineRule="auto"/>
              <w:ind w:left="467" w:right="0"/>
              <w:jc w:val="left"/>
              <w:rPr>
                <w:rFonts w:ascii="宋体" w:hAnsi="宋体" w:eastAsia="宋体" w:cs="宋体"/>
                <w:sz w:val="20"/>
                <w:szCs w:val="20"/>
              </w:rPr>
            </w:pPr>
            <w:r>
              <w:rPr>
                <w:rFonts w:ascii="宋体" w:hAnsi="宋体" w:eastAsia="宋体" w:cs="宋体"/>
                <w:b/>
                <w:bCs/>
                <w:sz w:val="19"/>
                <w:szCs w:val="19"/>
              </w:rPr>
              <w:t>周边长度</w:t>
            </w:r>
            <w:r>
              <w:rPr>
                <w:rFonts w:ascii="宋体" w:hAnsi="宋体" w:eastAsia="宋体" w:cs="宋体"/>
                <w:b/>
                <w:bCs/>
                <w:sz w:val="20"/>
                <w:szCs w:val="20"/>
              </w:rPr>
              <w:t>（m）</w:t>
            </w:r>
          </w:p>
        </w:tc>
        <w:tc>
          <w:tcPr>
            <w:tcW w:w="2203"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105" w:line="240" w:lineRule="auto"/>
              <w:ind w:left="465" w:right="0"/>
              <w:jc w:val="left"/>
              <w:rPr>
                <w:rFonts w:ascii="宋体" w:hAnsi="宋体" w:eastAsia="宋体" w:cs="宋体"/>
                <w:sz w:val="20"/>
                <w:szCs w:val="20"/>
              </w:rPr>
            </w:pPr>
            <w:r>
              <w:rPr>
                <w:rFonts w:ascii="宋体" w:hAnsi="宋体" w:eastAsia="宋体" w:cs="宋体"/>
                <w:b/>
                <w:bCs/>
                <w:sz w:val="19"/>
                <w:szCs w:val="19"/>
              </w:rPr>
              <w:t>长边长度</w:t>
            </w:r>
            <w:r>
              <w:rPr>
                <w:rFonts w:ascii="宋体" w:hAnsi="宋体" w:eastAsia="宋体" w:cs="宋体"/>
                <w:b/>
                <w:bCs/>
                <w:sz w:val="20"/>
                <w:szCs w:val="20"/>
              </w:rPr>
              <w:t>（m）</w:t>
            </w:r>
          </w:p>
        </w:tc>
        <w:tc>
          <w:tcPr>
            <w:tcW w:w="2208"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105" w:line="240" w:lineRule="auto"/>
              <w:ind w:left="373" w:right="0"/>
              <w:jc w:val="left"/>
              <w:rPr>
                <w:rFonts w:ascii="宋体" w:hAnsi="宋体" w:eastAsia="宋体" w:cs="宋体"/>
                <w:sz w:val="20"/>
                <w:szCs w:val="20"/>
              </w:rPr>
            </w:pPr>
            <w:r>
              <w:rPr>
                <w:rFonts w:ascii="宋体" w:hAnsi="宋体" w:eastAsia="宋体" w:cs="宋体"/>
                <w:b/>
                <w:bCs/>
                <w:sz w:val="19"/>
                <w:szCs w:val="19"/>
              </w:rPr>
              <w:t>登高面长度</w:t>
            </w:r>
            <w:r>
              <w:rPr>
                <w:rFonts w:ascii="宋体" w:hAnsi="宋体" w:eastAsia="宋体" w:cs="宋体"/>
                <w:b/>
                <w:bCs/>
                <w:sz w:val="20"/>
                <w:szCs w:val="20"/>
              </w:rPr>
              <w:t>（m）</w:t>
            </w:r>
          </w:p>
        </w:tc>
      </w:tr>
      <w:tr>
        <w:tblPrEx>
          <w:tblCellMar>
            <w:top w:w="0" w:type="dxa"/>
            <w:left w:w="0" w:type="dxa"/>
            <w:bottom w:w="0" w:type="dxa"/>
            <w:right w:w="0" w:type="dxa"/>
          </w:tblCellMar>
        </w:tblPrEx>
        <w:trPr>
          <w:trHeight w:val="696" w:hRule="exact"/>
        </w:trPr>
        <w:tc>
          <w:tcPr>
            <w:tcW w:w="2208" w:type="dxa"/>
            <w:tcBorders>
              <w:top w:val="single" w:color="000000" w:sz="4" w:space="0"/>
              <w:left w:val="single" w:color="000000" w:sz="4" w:space="0"/>
              <w:bottom w:val="single" w:color="000000" w:sz="4" w:space="0"/>
              <w:right w:val="single" w:color="000000" w:sz="4" w:space="0"/>
            </w:tcBorders>
          </w:tcPr>
          <w:p>
            <w:pPr>
              <w:pStyle w:val="9"/>
              <w:spacing w:before="3" w:line="240" w:lineRule="auto"/>
              <w:ind w:right="0"/>
              <w:jc w:val="left"/>
              <w:rPr>
                <w:rFonts w:ascii="宋体" w:hAnsi="宋体" w:eastAsia="宋体" w:cs="宋体"/>
                <w:sz w:val="14"/>
                <w:szCs w:val="14"/>
              </w:rPr>
            </w:pPr>
          </w:p>
          <w:p>
            <w:pPr>
              <w:pStyle w:val="9"/>
              <w:tabs>
                <w:tab w:val="left" w:pos="1554"/>
              </w:tabs>
              <w:spacing w:line="240" w:lineRule="auto"/>
              <w:ind w:left="889" w:right="0"/>
              <w:jc w:val="left"/>
              <w:rPr>
                <w:rFonts w:ascii="宋体" w:hAnsi="宋体" w:eastAsia="宋体" w:cs="宋体"/>
                <w:sz w:val="19"/>
                <w:szCs w:val="19"/>
              </w:rPr>
            </w:pPr>
            <w:r>
              <w:rPr>
                <w:rFonts w:ascii="Times New Roman" w:hAnsi="Times New Roman" w:eastAsia="Times New Roman" w:cs="Times New Roman"/>
                <w:sz w:val="19"/>
                <w:szCs w:val="19"/>
                <w:u w:val="single" w:color="000000"/>
              </w:rPr>
              <w:t xml:space="preserve"> </w:t>
            </w:r>
            <w:r>
              <w:rPr>
                <w:rFonts w:ascii="Times New Roman" w:hAnsi="Times New Roman" w:eastAsia="Times New Roman" w:cs="Times New Roman"/>
                <w:sz w:val="19"/>
                <w:szCs w:val="19"/>
                <w:u w:val="single" w:color="000000"/>
              </w:rPr>
              <w:tab/>
            </w:r>
            <w:r>
              <w:rPr>
                <w:rFonts w:ascii="宋体" w:hAnsi="宋体" w:eastAsia="宋体" w:cs="宋体"/>
                <w:sz w:val="19"/>
                <w:szCs w:val="19"/>
              </w:rPr>
              <w:t>栋</w:t>
            </w:r>
          </w:p>
        </w:tc>
        <w:tc>
          <w:tcPr>
            <w:tcW w:w="2203" w:type="dxa"/>
            <w:tcBorders>
              <w:top w:val="single" w:color="000000" w:sz="4" w:space="0"/>
              <w:left w:val="single" w:color="000000" w:sz="4" w:space="0"/>
              <w:bottom w:val="single" w:color="000000" w:sz="4" w:space="0"/>
              <w:right w:val="single" w:color="000000" w:sz="4" w:space="0"/>
            </w:tcBorders>
          </w:tcPr>
          <w:p/>
        </w:tc>
        <w:tc>
          <w:tcPr>
            <w:tcW w:w="2203" w:type="dxa"/>
            <w:tcBorders>
              <w:top w:val="single" w:color="000000" w:sz="4" w:space="0"/>
              <w:left w:val="single" w:color="000000" w:sz="4" w:space="0"/>
              <w:bottom w:val="single" w:color="000000" w:sz="4" w:space="0"/>
              <w:right w:val="single" w:color="000000" w:sz="4" w:space="0"/>
            </w:tcBorders>
          </w:tcPr>
          <w:p/>
        </w:tc>
        <w:tc>
          <w:tcPr>
            <w:tcW w:w="220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96" w:hRule="exact"/>
        </w:trPr>
        <w:tc>
          <w:tcPr>
            <w:tcW w:w="2208" w:type="dxa"/>
            <w:tcBorders>
              <w:top w:val="single" w:color="000000" w:sz="4" w:space="0"/>
              <w:left w:val="single" w:color="000000" w:sz="4" w:space="0"/>
              <w:bottom w:val="single" w:color="000000" w:sz="4" w:space="0"/>
              <w:right w:val="single" w:color="000000" w:sz="4" w:space="0"/>
            </w:tcBorders>
          </w:tcPr>
          <w:p>
            <w:pPr>
              <w:pStyle w:val="9"/>
              <w:spacing w:before="3" w:line="240" w:lineRule="auto"/>
              <w:ind w:right="0"/>
              <w:jc w:val="left"/>
              <w:rPr>
                <w:rFonts w:ascii="宋体" w:hAnsi="宋体" w:eastAsia="宋体" w:cs="宋体"/>
                <w:sz w:val="14"/>
                <w:szCs w:val="14"/>
              </w:rPr>
            </w:pPr>
          </w:p>
          <w:p>
            <w:pPr>
              <w:pStyle w:val="9"/>
              <w:tabs>
                <w:tab w:val="left" w:pos="1554"/>
              </w:tabs>
              <w:spacing w:line="240" w:lineRule="auto"/>
              <w:ind w:left="889" w:right="0"/>
              <w:jc w:val="left"/>
              <w:rPr>
                <w:rFonts w:ascii="宋体" w:hAnsi="宋体" w:eastAsia="宋体" w:cs="宋体"/>
                <w:sz w:val="19"/>
                <w:szCs w:val="19"/>
              </w:rPr>
            </w:pPr>
            <w:r>
              <w:rPr>
                <w:rFonts w:ascii="Times New Roman" w:hAnsi="Times New Roman" w:eastAsia="Times New Roman" w:cs="Times New Roman"/>
                <w:sz w:val="19"/>
                <w:szCs w:val="19"/>
                <w:u w:val="single" w:color="000000"/>
              </w:rPr>
              <w:t xml:space="preserve"> </w:t>
            </w:r>
            <w:r>
              <w:rPr>
                <w:rFonts w:ascii="Times New Roman" w:hAnsi="Times New Roman" w:eastAsia="Times New Roman" w:cs="Times New Roman"/>
                <w:sz w:val="19"/>
                <w:szCs w:val="19"/>
                <w:u w:val="single" w:color="000000"/>
              </w:rPr>
              <w:tab/>
            </w:r>
            <w:r>
              <w:rPr>
                <w:rFonts w:ascii="宋体" w:hAnsi="宋体" w:eastAsia="宋体" w:cs="宋体"/>
                <w:sz w:val="19"/>
                <w:szCs w:val="19"/>
              </w:rPr>
              <w:t>栋</w:t>
            </w:r>
          </w:p>
        </w:tc>
        <w:tc>
          <w:tcPr>
            <w:tcW w:w="2203" w:type="dxa"/>
            <w:tcBorders>
              <w:top w:val="single" w:color="000000" w:sz="4" w:space="0"/>
              <w:left w:val="single" w:color="000000" w:sz="4" w:space="0"/>
              <w:bottom w:val="single" w:color="000000" w:sz="4" w:space="0"/>
              <w:right w:val="single" w:color="000000" w:sz="4" w:space="0"/>
            </w:tcBorders>
          </w:tcPr>
          <w:p/>
        </w:tc>
        <w:tc>
          <w:tcPr>
            <w:tcW w:w="2203" w:type="dxa"/>
            <w:tcBorders>
              <w:top w:val="single" w:color="000000" w:sz="4" w:space="0"/>
              <w:left w:val="single" w:color="000000" w:sz="4" w:space="0"/>
              <w:bottom w:val="single" w:color="000000" w:sz="4" w:space="0"/>
              <w:right w:val="single" w:color="000000" w:sz="4" w:space="0"/>
            </w:tcBorders>
          </w:tcPr>
          <w:p/>
        </w:tc>
        <w:tc>
          <w:tcPr>
            <w:tcW w:w="2208" w:type="dxa"/>
            <w:tcBorders>
              <w:top w:val="single" w:color="000000" w:sz="4" w:space="0"/>
              <w:left w:val="single" w:color="000000" w:sz="4" w:space="0"/>
              <w:bottom w:val="single" w:color="000000" w:sz="4" w:space="0"/>
              <w:right w:val="single" w:color="000000" w:sz="4" w:space="0"/>
            </w:tcBorders>
          </w:tcPr>
          <w:p/>
        </w:tc>
      </w:tr>
    </w:tbl>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pStyle w:val="3"/>
        <w:spacing w:before="197" w:line="240" w:lineRule="auto"/>
        <w:ind w:left="104" w:right="99"/>
        <w:jc w:val="left"/>
        <w:rPr>
          <w:b w:val="0"/>
          <w:bCs w:val="0"/>
        </w:rPr>
      </w:pPr>
      <w:bookmarkStart w:id="11" w:name="六、建筑和结构"/>
      <w:bookmarkEnd w:id="11"/>
      <w:r>
        <w:t>六、建筑和结构</w:t>
      </w:r>
    </w:p>
    <w:p>
      <w:pPr>
        <w:spacing w:before="98" w:line="297" w:lineRule="auto"/>
        <w:ind w:left="664" w:right="2608" w:firstLine="0"/>
        <w:jc w:val="left"/>
        <w:rPr>
          <w:rFonts w:ascii="宋体" w:hAnsi="宋体" w:eastAsia="宋体" w:cs="宋体"/>
          <w:b/>
          <w:bCs/>
          <w:w w:val="99"/>
          <w:sz w:val="24"/>
          <w:szCs w:val="24"/>
        </w:rPr>
      </w:pPr>
      <w:r>
        <w:rPr>
          <w:rFonts w:ascii="Times New Roman" w:hAnsi="Times New Roman" w:eastAsia="Times New Roman" w:cs="Times New Roman"/>
          <w:b/>
          <w:bCs/>
          <w:sz w:val="24"/>
          <w:szCs w:val="24"/>
        </w:rPr>
        <w:t>1.</w:t>
      </w:r>
      <w:r>
        <w:rPr>
          <w:rFonts w:ascii="Times New Roman" w:hAnsi="Times New Roman" w:eastAsia="Times New Roman" w:cs="Times New Roman"/>
          <w:b/>
          <w:bCs/>
          <w:spacing w:val="39"/>
          <w:sz w:val="24"/>
          <w:szCs w:val="24"/>
        </w:rPr>
        <w:t xml:space="preserve"> </w:t>
      </w:r>
      <w:bookmarkStart w:id="12" w:name="1.建筑及结构设计概况"/>
      <w:bookmarkEnd w:id="12"/>
      <w:r>
        <w:rPr>
          <w:rFonts w:ascii="宋体" w:hAnsi="宋体" w:eastAsia="宋体" w:cs="宋体"/>
          <w:b/>
          <w:bCs/>
          <w:sz w:val="24"/>
          <w:szCs w:val="24"/>
        </w:rPr>
        <w:t>建筑及结构设计概况</w:t>
      </w:r>
      <w:r>
        <w:rPr>
          <w:rFonts w:ascii="宋体" w:hAnsi="宋体" w:eastAsia="宋体" w:cs="宋体"/>
          <w:b/>
          <w:bCs/>
          <w:w w:val="99"/>
          <w:sz w:val="24"/>
          <w:szCs w:val="24"/>
        </w:rPr>
        <w:t xml:space="preserve"> </w:t>
      </w:r>
    </w:p>
    <w:p>
      <w:pPr>
        <w:spacing w:before="98" w:line="297" w:lineRule="auto"/>
        <w:ind w:left="664" w:right="2608" w:firstLine="0"/>
        <w:jc w:val="left"/>
        <w:rPr>
          <w:rFonts w:ascii="宋体" w:hAnsi="宋体" w:eastAsia="宋体" w:cs="宋体"/>
          <w:sz w:val="24"/>
          <w:szCs w:val="24"/>
        </w:rPr>
      </w:pPr>
      <w:r>
        <w:rPr>
          <w:rFonts w:ascii="宋体" w:hAnsi="宋体" w:eastAsia="宋体" w:cs="宋体"/>
          <w:sz w:val="24"/>
          <w:szCs w:val="24"/>
        </w:rPr>
        <w:t>各层功能详下表（根据项目情况填写）</w:t>
      </w:r>
    </w:p>
    <w:p>
      <w:pPr>
        <w:spacing w:after="0" w:line="297" w:lineRule="auto"/>
        <w:jc w:val="left"/>
        <w:rPr>
          <w:rFonts w:ascii="宋体" w:hAnsi="宋体" w:eastAsia="宋体" w:cs="宋体"/>
          <w:sz w:val="24"/>
          <w:szCs w:val="24"/>
        </w:rPr>
        <w:sectPr>
          <w:pgSz w:w="12240" w:h="15840"/>
          <w:pgMar w:top="1500" w:right="1240" w:bottom="280" w:left="1220" w:header="720" w:footer="720" w:gutter="0"/>
          <w:cols w:space="720" w:num="1"/>
        </w:sectPr>
      </w:pPr>
    </w:p>
    <w:p>
      <w:pPr>
        <w:spacing w:before="8" w:line="240" w:lineRule="auto"/>
        <w:rPr>
          <w:rFonts w:ascii="宋体" w:hAnsi="宋体" w:eastAsia="宋体" w:cs="宋体"/>
          <w:sz w:val="27"/>
          <w:szCs w:val="27"/>
        </w:rPr>
      </w:pPr>
      <w:r>
        <w:pict>
          <v:group id="_x0000_s1026" o:spid="_x0000_s1026" o:spt="203" style="position:absolute;left:0pt;margin-left:197pt;margin-top:280.6pt;height:0.1pt;width:33.25pt;mso-position-horizontal-relative:page;mso-position-vertical-relative:page;z-index:-251657216;mso-width-relative:page;mso-height-relative:page;" coordorigin="3940,5613" coordsize="665,2">
            <o:lock v:ext="edit"/>
            <v:shape id="_x0000_s1027" o:spid="_x0000_s1027" style="position:absolute;left:3940;top:5613;height:2;width:665;" filled="f" stroked="t" coordorigin="3940,5613" coordsize="665,0" path="m3940,5613l4605,5613e">
              <v:path arrowok="t"/>
              <v:fill on="f" focussize="0,0"/>
              <v:stroke weight="0.48pt" color="#000000"/>
              <v:imagedata o:title=""/>
              <o:lock v:ext="edit"/>
            </v:shape>
          </v:group>
        </w:pict>
      </w:r>
    </w:p>
    <w:tbl>
      <w:tblPr>
        <w:tblStyle w:val="5"/>
        <w:tblW w:w="0" w:type="auto"/>
        <w:tblInd w:w="475" w:type="dxa"/>
        <w:tblLayout w:type="fixed"/>
        <w:tblCellMar>
          <w:top w:w="0" w:type="dxa"/>
          <w:left w:w="0" w:type="dxa"/>
          <w:bottom w:w="0" w:type="dxa"/>
          <w:right w:w="0" w:type="dxa"/>
        </w:tblCellMar>
      </w:tblPr>
      <w:tblGrid>
        <w:gridCol w:w="484"/>
        <w:gridCol w:w="303"/>
        <w:gridCol w:w="1253"/>
        <w:gridCol w:w="1435"/>
        <w:gridCol w:w="835"/>
        <w:gridCol w:w="1080"/>
        <w:gridCol w:w="605"/>
        <w:gridCol w:w="1574"/>
        <w:gridCol w:w="1253"/>
      </w:tblGrid>
      <w:tr>
        <w:tblPrEx>
          <w:tblCellMar>
            <w:top w:w="0" w:type="dxa"/>
            <w:left w:w="0" w:type="dxa"/>
            <w:bottom w:w="0" w:type="dxa"/>
            <w:right w:w="0" w:type="dxa"/>
          </w:tblCellMar>
        </w:tblPrEx>
        <w:trPr>
          <w:trHeight w:val="835" w:hRule="exact"/>
        </w:trPr>
        <w:tc>
          <w:tcPr>
            <w:tcW w:w="787" w:type="dxa"/>
            <w:gridSpan w:val="2"/>
            <w:tcBorders>
              <w:top w:val="single" w:color="000000" w:sz="4" w:space="0"/>
              <w:left w:val="single" w:color="000000" w:sz="4" w:space="0"/>
              <w:bottom w:val="single" w:color="000000" w:sz="4" w:space="0"/>
              <w:right w:val="single" w:color="000000" w:sz="4" w:space="0"/>
            </w:tcBorders>
            <w:shd w:val="clear" w:color="auto" w:fill="DCDEDD"/>
          </w:tcPr>
          <w:p>
            <w:pPr>
              <w:pStyle w:val="9"/>
              <w:spacing w:before="0" w:line="240" w:lineRule="auto"/>
              <w:ind w:right="0"/>
              <w:jc w:val="left"/>
              <w:rPr>
                <w:rFonts w:ascii="宋体" w:hAnsi="宋体" w:eastAsia="宋体" w:cs="宋体"/>
                <w:sz w:val="21"/>
                <w:szCs w:val="21"/>
              </w:rPr>
            </w:pPr>
          </w:p>
          <w:p>
            <w:pPr>
              <w:pStyle w:val="9"/>
              <w:spacing w:line="240" w:lineRule="auto"/>
              <w:ind w:left="188" w:right="0"/>
              <w:jc w:val="left"/>
              <w:rPr>
                <w:rFonts w:ascii="宋体" w:hAnsi="宋体" w:eastAsia="宋体" w:cs="宋体"/>
                <w:sz w:val="20"/>
                <w:szCs w:val="20"/>
              </w:rPr>
            </w:pPr>
            <w:r>
              <w:rPr>
                <w:rFonts w:ascii="宋体" w:hAnsi="宋体" w:eastAsia="宋体" w:cs="宋体"/>
                <w:b/>
                <w:bCs/>
                <w:sz w:val="20"/>
                <w:szCs w:val="20"/>
              </w:rPr>
              <w:t>子项</w:t>
            </w:r>
          </w:p>
        </w:tc>
        <w:tc>
          <w:tcPr>
            <w:tcW w:w="1253"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9" w:line="240" w:lineRule="auto"/>
              <w:ind w:right="0"/>
              <w:jc w:val="left"/>
              <w:rPr>
                <w:rFonts w:ascii="宋体" w:hAnsi="宋体" w:eastAsia="宋体" w:cs="宋体"/>
                <w:sz w:val="19"/>
                <w:szCs w:val="19"/>
              </w:rPr>
            </w:pPr>
          </w:p>
          <w:p>
            <w:pPr>
              <w:pStyle w:val="9"/>
              <w:spacing w:line="240" w:lineRule="auto"/>
              <w:ind w:right="1"/>
              <w:jc w:val="center"/>
              <w:rPr>
                <w:rFonts w:ascii="宋体" w:hAnsi="宋体" w:eastAsia="宋体" w:cs="宋体"/>
                <w:sz w:val="19"/>
                <w:szCs w:val="19"/>
              </w:rPr>
            </w:pPr>
            <w:r>
              <w:rPr>
                <w:rFonts w:ascii="宋体" w:hAnsi="宋体" w:eastAsia="宋体" w:cs="宋体"/>
                <w:b/>
                <w:bCs/>
                <w:sz w:val="19"/>
                <w:szCs w:val="19"/>
              </w:rPr>
              <w:t>楼层</w:t>
            </w:r>
          </w:p>
        </w:tc>
        <w:tc>
          <w:tcPr>
            <w:tcW w:w="1435"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9" w:line="240" w:lineRule="auto"/>
              <w:ind w:right="0"/>
              <w:jc w:val="left"/>
              <w:rPr>
                <w:rFonts w:ascii="宋体" w:hAnsi="宋体" w:eastAsia="宋体" w:cs="宋体"/>
                <w:sz w:val="19"/>
                <w:szCs w:val="19"/>
              </w:rPr>
            </w:pPr>
          </w:p>
          <w:p>
            <w:pPr>
              <w:pStyle w:val="9"/>
              <w:spacing w:line="240" w:lineRule="auto"/>
              <w:ind w:right="1"/>
              <w:jc w:val="center"/>
              <w:rPr>
                <w:rFonts w:ascii="宋体" w:hAnsi="宋体" w:eastAsia="宋体" w:cs="宋体"/>
                <w:sz w:val="19"/>
                <w:szCs w:val="19"/>
              </w:rPr>
            </w:pPr>
            <w:r>
              <w:rPr>
                <w:rFonts w:ascii="宋体" w:hAnsi="宋体" w:eastAsia="宋体" w:cs="宋体"/>
                <w:b/>
                <w:bCs/>
                <w:sz w:val="19"/>
                <w:szCs w:val="19"/>
              </w:rPr>
              <w:t>功能</w:t>
            </w:r>
          </w:p>
        </w:tc>
        <w:tc>
          <w:tcPr>
            <w:tcW w:w="835"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9" w:line="240" w:lineRule="auto"/>
              <w:ind w:right="0"/>
              <w:jc w:val="left"/>
              <w:rPr>
                <w:rFonts w:ascii="宋体" w:hAnsi="宋体" w:eastAsia="宋体" w:cs="宋体"/>
                <w:sz w:val="19"/>
                <w:szCs w:val="19"/>
              </w:rPr>
            </w:pPr>
          </w:p>
          <w:p>
            <w:pPr>
              <w:pStyle w:val="9"/>
              <w:spacing w:line="240" w:lineRule="auto"/>
              <w:ind w:left="126" w:right="0"/>
              <w:jc w:val="left"/>
              <w:rPr>
                <w:rFonts w:ascii="宋体" w:hAnsi="宋体" w:eastAsia="宋体" w:cs="宋体"/>
                <w:sz w:val="19"/>
                <w:szCs w:val="19"/>
              </w:rPr>
            </w:pPr>
            <w:r>
              <w:rPr>
                <w:rFonts w:ascii="宋体" w:hAnsi="宋体" w:eastAsia="宋体" w:cs="宋体"/>
                <w:b/>
                <w:bCs/>
                <w:sz w:val="19"/>
                <w:szCs w:val="19"/>
              </w:rPr>
              <w:t>面积㎡</w:t>
            </w:r>
          </w:p>
        </w:tc>
        <w:tc>
          <w:tcPr>
            <w:tcW w:w="1080"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143" w:line="238" w:lineRule="exact"/>
              <w:ind w:left="1" w:right="0"/>
              <w:jc w:val="center"/>
              <w:rPr>
                <w:rFonts w:ascii="宋体" w:hAnsi="宋体" w:eastAsia="宋体" w:cs="宋体"/>
                <w:sz w:val="19"/>
                <w:szCs w:val="19"/>
              </w:rPr>
            </w:pPr>
            <w:r>
              <w:rPr>
                <w:rFonts w:ascii="宋体" w:hAnsi="宋体" w:eastAsia="宋体" w:cs="宋体"/>
                <w:b/>
                <w:bCs/>
                <w:sz w:val="19"/>
                <w:szCs w:val="19"/>
              </w:rPr>
              <w:t>高度/埋深</w:t>
            </w:r>
          </w:p>
          <w:p>
            <w:pPr>
              <w:pStyle w:val="9"/>
              <w:spacing w:line="252" w:lineRule="exact"/>
              <w:ind w:right="0"/>
              <w:jc w:val="center"/>
              <w:rPr>
                <w:rFonts w:ascii="宋体" w:hAnsi="宋体" w:eastAsia="宋体" w:cs="宋体"/>
                <w:sz w:val="20"/>
                <w:szCs w:val="20"/>
              </w:rPr>
            </w:pPr>
            <w:r>
              <w:rPr>
                <w:rFonts w:ascii="宋体"/>
                <w:b/>
                <w:w w:val="98"/>
                <w:sz w:val="20"/>
              </w:rPr>
              <w:t>m</w:t>
            </w:r>
          </w:p>
        </w:tc>
        <w:tc>
          <w:tcPr>
            <w:tcW w:w="605"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9" w:line="240" w:lineRule="auto"/>
              <w:ind w:right="0"/>
              <w:jc w:val="left"/>
              <w:rPr>
                <w:rFonts w:ascii="宋体" w:hAnsi="宋体" w:eastAsia="宋体" w:cs="宋体"/>
                <w:sz w:val="19"/>
                <w:szCs w:val="19"/>
              </w:rPr>
            </w:pPr>
          </w:p>
          <w:p>
            <w:pPr>
              <w:pStyle w:val="9"/>
              <w:spacing w:line="240" w:lineRule="auto"/>
              <w:ind w:left="107" w:right="0"/>
              <w:jc w:val="left"/>
              <w:rPr>
                <w:rFonts w:ascii="宋体" w:hAnsi="宋体" w:eastAsia="宋体" w:cs="宋体"/>
                <w:sz w:val="19"/>
                <w:szCs w:val="19"/>
              </w:rPr>
            </w:pPr>
            <w:r>
              <w:rPr>
                <w:rFonts w:ascii="宋体" w:hAnsi="宋体" w:eastAsia="宋体" w:cs="宋体"/>
                <w:b/>
                <w:bCs/>
                <w:sz w:val="19"/>
                <w:szCs w:val="19"/>
              </w:rPr>
              <w:t>层数</w:t>
            </w:r>
          </w:p>
        </w:tc>
        <w:tc>
          <w:tcPr>
            <w:tcW w:w="1574"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4" w:line="240" w:lineRule="auto"/>
              <w:ind w:right="0"/>
              <w:jc w:val="left"/>
              <w:rPr>
                <w:rFonts w:ascii="宋体" w:hAnsi="宋体" w:eastAsia="宋体" w:cs="宋体"/>
                <w:sz w:val="13"/>
                <w:szCs w:val="13"/>
              </w:rPr>
            </w:pPr>
          </w:p>
          <w:p>
            <w:pPr>
              <w:pStyle w:val="9"/>
              <w:spacing w:line="247" w:lineRule="auto"/>
              <w:ind w:left="354" w:right="62" w:hanging="286"/>
              <w:jc w:val="left"/>
              <w:rPr>
                <w:rFonts w:ascii="宋体" w:hAnsi="宋体" w:eastAsia="宋体" w:cs="宋体"/>
                <w:sz w:val="19"/>
                <w:szCs w:val="19"/>
              </w:rPr>
            </w:pPr>
            <w:r>
              <w:rPr>
                <w:rFonts w:ascii="宋体" w:hAnsi="宋体" w:eastAsia="宋体" w:cs="宋体"/>
                <w:b/>
                <w:bCs/>
                <w:sz w:val="19"/>
                <w:szCs w:val="19"/>
              </w:rPr>
              <w:t>防火分类/火灾危</w:t>
            </w:r>
            <w:r>
              <w:rPr>
                <w:rFonts w:ascii="宋体" w:hAnsi="宋体" w:eastAsia="宋体" w:cs="宋体"/>
                <w:b/>
                <w:bCs/>
                <w:w w:val="99"/>
                <w:sz w:val="19"/>
                <w:szCs w:val="19"/>
              </w:rPr>
              <w:t xml:space="preserve"> </w:t>
            </w:r>
            <w:r>
              <w:rPr>
                <w:rFonts w:ascii="宋体" w:hAnsi="宋体" w:eastAsia="宋体" w:cs="宋体"/>
                <w:b/>
                <w:bCs/>
                <w:sz w:val="19"/>
                <w:szCs w:val="19"/>
              </w:rPr>
              <w:t>险性</w:t>
            </w:r>
            <w:r>
              <w:rPr>
                <w:rFonts w:ascii="宋体" w:hAnsi="宋体" w:eastAsia="宋体" w:cs="宋体"/>
                <w:b/>
                <w:bCs/>
                <w:spacing w:val="-7"/>
                <w:sz w:val="19"/>
                <w:szCs w:val="19"/>
              </w:rPr>
              <w:t xml:space="preserve"> </w:t>
            </w:r>
            <w:r>
              <w:rPr>
                <w:rFonts w:ascii="宋体" w:hAnsi="宋体" w:eastAsia="宋体" w:cs="宋体"/>
                <w:b/>
                <w:bCs/>
                <w:sz w:val="19"/>
                <w:szCs w:val="19"/>
              </w:rPr>
              <w:t>类别</w:t>
            </w:r>
          </w:p>
        </w:tc>
        <w:tc>
          <w:tcPr>
            <w:tcW w:w="1253"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9" w:line="240" w:lineRule="auto"/>
              <w:ind w:right="0"/>
              <w:jc w:val="left"/>
              <w:rPr>
                <w:rFonts w:ascii="宋体" w:hAnsi="宋体" w:eastAsia="宋体" w:cs="宋体"/>
                <w:sz w:val="19"/>
                <w:szCs w:val="19"/>
              </w:rPr>
            </w:pPr>
          </w:p>
          <w:p>
            <w:pPr>
              <w:pStyle w:val="9"/>
              <w:spacing w:line="240" w:lineRule="auto"/>
              <w:ind w:left="297" w:right="0"/>
              <w:jc w:val="left"/>
              <w:rPr>
                <w:rFonts w:ascii="宋体" w:hAnsi="宋体" w:eastAsia="宋体" w:cs="宋体"/>
                <w:sz w:val="19"/>
                <w:szCs w:val="19"/>
              </w:rPr>
            </w:pPr>
            <w:r>
              <w:rPr>
                <w:rFonts w:ascii="宋体" w:hAnsi="宋体" w:eastAsia="宋体" w:cs="宋体"/>
                <w:b/>
                <w:bCs/>
                <w:sz w:val="19"/>
                <w:szCs w:val="19"/>
              </w:rPr>
              <w:t>耐火等级</w:t>
            </w:r>
          </w:p>
        </w:tc>
      </w:tr>
      <w:tr>
        <w:tblPrEx>
          <w:tblCellMar>
            <w:top w:w="0" w:type="dxa"/>
            <w:left w:w="0" w:type="dxa"/>
            <w:bottom w:w="0" w:type="dxa"/>
            <w:right w:w="0" w:type="dxa"/>
          </w:tblCellMar>
        </w:tblPrEx>
        <w:trPr>
          <w:trHeight w:val="785" w:hRule="exact"/>
        </w:trPr>
        <w:tc>
          <w:tcPr>
            <w:tcW w:w="484" w:type="dxa"/>
            <w:tcBorders>
              <w:top w:val="single" w:color="000000" w:sz="4" w:space="0"/>
              <w:left w:val="single" w:color="000000" w:sz="4" w:space="0"/>
              <w:bottom w:val="single" w:color="000000" w:sz="4" w:space="0"/>
              <w:right w:val="nil"/>
            </w:tcBorders>
          </w:tcPr>
          <w:p/>
        </w:tc>
        <w:tc>
          <w:tcPr>
            <w:tcW w:w="303" w:type="dxa"/>
            <w:vMerge w:val="restart"/>
            <w:tcBorders>
              <w:top w:val="single" w:color="000000" w:sz="4" w:space="0"/>
              <w:left w:val="nil"/>
              <w:right w:val="single" w:color="000000" w:sz="4" w:space="0"/>
            </w:tcBorders>
          </w:tcPr>
          <w:p>
            <w:pPr>
              <w:pStyle w:val="9"/>
              <w:spacing w:line="240" w:lineRule="auto"/>
              <w:ind w:right="0"/>
              <w:jc w:val="left"/>
              <w:rPr>
                <w:rFonts w:ascii="宋体" w:hAnsi="宋体" w:eastAsia="宋体" w:cs="宋体"/>
                <w:sz w:val="18"/>
                <w:szCs w:val="18"/>
              </w:rPr>
            </w:pPr>
          </w:p>
          <w:p>
            <w:pPr>
              <w:pStyle w:val="9"/>
              <w:spacing w:before="10" w:line="240" w:lineRule="auto"/>
              <w:ind w:right="0"/>
              <w:jc w:val="left"/>
              <w:rPr>
                <w:rFonts w:ascii="宋体" w:hAnsi="宋体" w:eastAsia="宋体" w:cs="宋体"/>
                <w:sz w:val="21"/>
                <w:szCs w:val="21"/>
              </w:rPr>
            </w:pPr>
          </w:p>
          <w:p>
            <w:pPr>
              <w:pStyle w:val="9"/>
              <w:spacing w:line="240" w:lineRule="auto"/>
              <w:ind w:right="0"/>
              <w:jc w:val="left"/>
              <w:rPr>
                <w:rFonts w:ascii="宋体" w:hAnsi="宋体" w:eastAsia="宋体" w:cs="宋体"/>
                <w:sz w:val="19"/>
                <w:szCs w:val="19"/>
              </w:rPr>
            </w:pPr>
            <w:r>
              <w:rPr>
                <w:rFonts w:ascii="宋体" w:hAnsi="宋体" w:eastAsia="宋体" w:cs="宋体"/>
                <w:sz w:val="19"/>
                <w:szCs w:val="19"/>
              </w:rPr>
              <w:t>栋</w:t>
            </w:r>
          </w:p>
        </w:tc>
        <w:tc>
          <w:tcPr>
            <w:tcW w:w="1253" w:type="dxa"/>
            <w:tcBorders>
              <w:top w:val="single" w:color="000000" w:sz="4" w:space="0"/>
              <w:left w:val="single" w:color="000000" w:sz="4" w:space="0"/>
              <w:bottom w:val="single" w:color="000000" w:sz="4" w:space="0"/>
              <w:right w:val="single" w:color="000000" w:sz="4" w:space="0"/>
            </w:tcBorders>
          </w:tcPr>
          <w:p>
            <w:pPr>
              <w:pStyle w:val="9"/>
              <w:spacing w:before="6" w:line="240" w:lineRule="auto"/>
              <w:ind w:right="0"/>
              <w:jc w:val="left"/>
              <w:rPr>
                <w:rFonts w:ascii="宋体" w:hAnsi="宋体" w:eastAsia="宋体" w:cs="宋体"/>
                <w:sz w:val="18"/>
                <w:szCs w:val="18"/>
              </w:rPr>
            </w:pPr>
          </w:p>
          <w:p>
            <w:pPr>
              <w:pStyle w:val="9"/>
              <w:spacing w:line="240" w:lineRule="auto"/>
              <w:ind w:right="0"/>
              <w:jc w:val="center"/>
              <w:rPr>
                <w:rFonts w:ascii="宋体" w:hAnsi="宋体" w:eastAsia="宋体" w:cs="宋体"/>
                <w:sz w:val="19"/>
                <w:szCs w:val="19"/>
              </w:rPr>
            </w:pPr>
            <w:r>
              <w:rPr>
                <w:rFonts w:ascii="宋体"/>
                <w:sz w:val="19"/>
              </w:rPr>
              <w:t>1F</w:t>
            </w:r>
          </w:p>
        </w:tc>
        <w:tc>
          <w:tcPr>
            <w:tcW w:w="1435" w:type="dxa"/>
            <w:tcBorders>
              <w:top w:val="single" w:color="000000" w:sz="4" w:space="0"/>
              <w:left w:val="single" w:color="000000" w:sz="4" w:space="0"/>
              <w:bottom w:val="single" w:color="000000" w:sz="4" w:space="0"/>
              <w:right w:val="single" w:color="000000" w:sz="4" w:space="0"/>
            </w:tcBorders>
          </w:tcPr>
          <w:p>
            <w:pPr>
              <w:pStyle w:val="9"/>
              <w:spacing w:before="8" w:line="240" w:lineRule="auto"/>
              <w:ind w:right="0"/>
              <w:jc w:val="left"/>
              <w:rPr>
                <w:rFonts w:ascii="宋体" w:hAnsi="宋体" w:eastAsia="宋体" w:cs="宋体"/>
                <w:sz w:val="18"/>
                <w:szCs w:val="18"/>
              </w:rPr>
            </w:pPr>
          </w:p>
          <w:p>
            <w:pPr>
              <w:pStyle w:val="9"/>
              <w:spacing w:line="240" w:lineRule="auto"/>
              <w:ind w:left="95" w:right="0"/>
              <w:jc w:val="left"/>
              <w:rPr>
                <w:rFonts w:ascii="宋体" w:hAnsi="宋体" w:eastAsia="宋体" w:cs="宋体"/>
                <w:sz w:val="19"/>
                <w:szCs w:val="19"/>
              </w:rPr>
            </w:pPr>
            <w:r>
              <w:rPr>
                <w:rFonts w:ascii="宋体" w:hAnsi="宋体" w:eastAsia="宋体" w:cs="宋体"/>
                <w:sz w:val="19"/>
                <w:szCs w:val="19"/>
              </w:rPr>
              <w:t>大堂、</w:t>
            </w:r>
            <w:r>
              <w:rPr>
                <w:rFonts w:ascii="宋体" w:hAnsi="宋体" w:eastAsia="宋体" w:cs="宋体"/>
                <w:spacing w:val="-4"/>
                <w:sz w:val="19"/>
                <w:szCs w:val="19"/>
              </w:rPr>
              <w:t xml:space="preserve"> </w:t>
            </w:r>
            <w:r>
              <w:rPr>
                <w:rFonts w:ascii="宋体" w:hAnsi="宋体" w:eastAsia="宋体" w:cs="宋体"/>
                <w:sz w:val="19"/>
                <w:szCs w:val="19"/>
              </w:rPr>
              <w:t>架空层</w:t>
            </w:r>
          </w:p>
        </w:tc>
        <w:tc>
          <w:tcPr>
            <w:tcW w:w="835" w:type="dxa"/>
            <w:vMerge w:val="restart"/>
            <w:tcBorders>
              <w:top w:val="single" w:color="000000" w:sz="4" w:space="0"/>
              <w:left w:val="single" w:color="000000" w:sz="4" w:space="0"/>
              <w:right w:val="single" w:color="000000" w:sz="4" w:space="0"/>
            </w:tcBorders>
          </w:tcPr>
          <w:p/>
        </w:tc>
        <w:tc>
          <w:tcPr>
            <w:tcW w:w="1080" w:type="dxa"/>
            <w:vMerge w:val="restart"/>
            <w:tcBorders>
              <w:top w:val="single" w:color="000000" w:sz="4" w:space="0"/>
              <w:left w:val="single" w:color="000000" w:sz="4" w:space="0"/>
              <w:right w:val="single" w:color="000000" w:sz="4" w:space="0"/>
            </w:tcBorders>
          </w:tcPr>
          <w:p/>
        </w:tc>
        <w:tc>
          <w:tcPr>
            <w:tcW w:w="605" w:type="dxa"/>
            <w:vMerge w:val="restart"/>
            <w:tcBorders>
              <w:top w:val="single" w:color="000000" w:sz="4" w:space="0"/>
              <w:left w:val="single" w:color="000000" w:sz="4" w:space="0"/>
              <w:right w:val="single" w:color="000000" w:sz="4" w:space="0"/>
            </w:tcBorders>
          </w:tcPr>
          <w:p/>
        </w:tc>
        <w:tc>
          <w:tcPr>
            <w:tcW w:w="1574" w:type="dxa"/>
            <w:vMerge w:val="restart"/>
            <w:tcBorders>
              <w:top w:val="single" w:color="000000" w:sz="4" w:space="0"/>
              <w:left w:val="single" w:color="000000" w:sz="4" w:space="0"/>
              <w:right w:val="single" w:color="000000" w:sz="4" w:space="0"/>
            </w:tcBorders>
          </w:tcPr>
          <w:p>
            <w:pPr>
              <w:pStyle w:val="9"/>
              <w:spacing w:line="240" w:lineRule="auto"/>
              <w:ind w:right="0"/>
              <w:jc w:val="left"/>
              <w:rPr>
                <w:rFonts w:ascii="宋体" w:hAnsi="宋体" w:eastAsia="宋体" w:cs="宋体"/>
                <w:sz w:val="18"/>
                <w:szCs w:val="18"/>
              </w:rPr>
            </w:pPr>
          </w:p>
          <w:p>
            <w:pPr>
              <w:pStyle w:val="9"/>
              <w:spacing w:before="3" w:line="240" w:lineRule="auto"/>
              <w:ind w:right="0"/>
              <w:jc w:val="left"/>
              <w:rPr>
                <w:rFonts w:ascii="宋体" w:hAnsi="宋体" w:eastAsia="宋体" w:cs="宋体"/>
                <w:sz w:val="16"/>
                <w:szCs w:val="16"/>
              </w:rPr>
            </w:pPr>
          </w:p>
          <w:p>
            <w:pPr>
              <w:pStyle w:val="9"/>
              <w:tabs>
                <w:tab w:val="left" w:pos="1240"/>
              </w:tabs>
              <w:spacing w:line="244" w:lineRule="exact"/>
              <w:ind w:left="419" w:right="2" w:hanging="35"/>
              <w:jc w:val="left"/>
              <w:rPr>
                <w:rFonts w:ascii="宋体" w:hAnsi="宋体" w:eastAsia="宋体" w:cs="宋体"/>
                <w:sz w:val="19"/>
                <w:szCs w:val="19"/>
              </w:rPr>
            </w:pPr>
            <w:r>
              <w:rPr>
                <w:rFonts w:ascii="Times New Roman" w:hAnsi="Times New Roman" w:eastAsia="Times New Roman" w:cs="Times New Roman"/>
                <w:sz w:val="19"/>
                <w:szCs w:val="19"/>
                <w:u w:val="single" w:color="000000"/>
              </w:rPr>
              <w:t xml:space="preserve"> </w:t>
            </w:r>
            <w:r>
              <w:rPr>
                <w:rFonts w:ascii="Times New Roman" w:hAnsi="Times New Roman" w:eastAsia="Times New Roman" w:cs="Times New Roman"/>
                <w:sz w:val="19"/>
                <w:szCs w:val="19"/>
                <w:u w:val="single" w:color="000000"/>
              </w:rPr>
              <w:tab/>
            </w:r>
            <w:r>
              <w:rPr>
                <w:rFonts w:ascii="宋体" w:hAnsi="宋体" w:eastAsia="宋体" w:cs="宋体"/>
                <w:sz w:val="19"/>
                <w:szCs w:val="19"/>
              </w:rPr>
              <w:t>类 高层办公建筑</w:t>
            </w:r>
          </w:p>
        </w:tc>
        <w:tc>
          <w:tcPr>
            <w:tcW w:w="1253" w:type="dxa"/>
            <w:vMerge w:val="restart"/>
            <w:tcBorders>
              <w:top w:val="single" w:color="000000" w:sz="4" w:space="0"/>
              <w:left w:val="single" w:color="000000" w:sz="4" w:space="0"/>
              <w:right w:val="single" w:color="000000" w:sz="4" w:space="0"/>
            </w:tcBorders>
          </w:tcPr>
          <w:p>
            <w:pPr>
              <w:pStyle w:val="9"/>
              <w:spacing w:before="5" w:line="240" w:lineRule="auto"/>
              <w:ind w:right="0"/>
              <w:jc w:val="left"/>
              <w:rPr>
                <w:rFonts w:ascii="宋体" w:hAnsi="宋体" w:eastAsia="宋体" w:cs="宋体"/>
                <w:sz w:val="41"/>
                <w:szCs w:val="41"/>
              </w:rPr>
            </w:pPr>
          </w:p>
          <w:p>
            <w:pPr>
              <w:pStyle w:val="9"/>
              <w:tabs>
                <w:tab w:val="left" w:pos="858"/>
              </w:tabs>
              <w:spacing w:line="240" w:lineRule="auto"/>
              <w:ind w:left="194" w:right="0"/>
              <w:jc w:val="left"/>
              <w:rPr>
                <w:rFonts w:ascii="宋体" w:hAnsi="宋体" w:eastAsia="宋体" w:cs="宋体"/>
                <w:sz w:val="19"/>
                <w:szCs w:val="19"/>
              </w:rPr>
            </w:pPr>
            <w:r>
              <w:rPr>
                <w:rFonts w:ascii="Times New Roman" w:hAnsi="Times New Roman" w:eastAsia="Times New Roman" w:cs="Times New Roman"/>
                <w:sz w:val="19"/>
                <w:szCs w:val="19"/>
                <w:u w:val="single" w:color="000000"/>
              </w:rPr>
              <w:t xml:space="preserve"> </w:t>
            </w:r>
            <w:r>
              <w:rPr>
                <w:rFonts w:ascii="Times New Roman" w:hAnsi="Times New Roman" w:eastAsia="Times New Roman" w:cs="Times New Roman"/>
                <w:sz w:val="19"/>
                <w:szCs w:val="19"/>
                <w:u w:val="single" w:color="000000"/>
              </w:rPr>
              <w:tab/>
            </w:r>
            <w:r>
              <w:rPr>
                <w:rFonts w:ascii="宋体" w:hAnsi="宋体" w:eastAsia="宋体" w:cs="宋体"/>
                <w:position w:val="-11"/>
                <w:sz w:val="19"/>
                <w:szCs w:val="19"/>
              </w:rPr>
              <w:t>级</w:t>
            </w:r>
          </w:p>
        </w:tc>
      </w:tr>
      <w:tr>
        <w:tblPrEx>
          <w:tblCellMar>
            <w:top w:w="0" w:type="dxa"/>
            <w:left w:w="0" w:type="dxa"/>
            <w:bottom w:w="0" w:type="dxa"/>
            <w:right w:w="0" w:type="dxa"/>
          </w:tblCellMar>
        </w:tblPrEx>
        <w:trPr>
          <w:trHeight w:val="622" w:hRule="exact"/>
        </w:trPr>
        <w:tc>
          <w:tcPr>
            <w:tcW w:w="484" w:type="dxa"/>
            <w:tcBorders>
              <w:top w:val="single" w:color="000000" w:sz="4" w:space="0"/>
              <w:left w:val="single" w:color="000000" w:sz="4" w:space="0"/>
              <w:bottom w:val="single" w:color="000000" w:sz="4" w:space="0"/>
              <w:right w:val="nil"/>
            </w:tcBorders>
          </w:tcPr>
          <w:p/>
        </w:tc>
        <w:tc>
          <w:tcPr>
            <w:tcW w:w="303" w:type="dxa"/>
            <w:vMerge w:val="continue"/>
            <w:tcBorders>
              <w:left w:val="nil"/>
              <w:bottom w:val="single" w:color="000000" w:sz="4" w:space="0"/>
              <w:right w:val="single" w:color="000000" w:sz="4" w:space="0"/>
            </w:tcBorders>
          </w:tcPr>
          <w:p/>
        </w:tc>
        <w:tc>
          <w:tcPr>
            <w:tcW w:w="1253" w:type="dxa"/>
            <w:tcBorders>
              <w:top w:val="single" w:color="000000" w:sz="4" w:space="0"/>
              <w:left w:val="single" w:color="000000" w:sz="4" w:space="0"/>
              <w:bottom w:val="single" w:color="000000" w:sz="4" w:space="0"/>
              <w:right w:val="single" w:color="000000" w:sz="4" w:space="0"/>
            </w:tcBorders>
          </w:tcPr>
          <w:p>
            <w:pPr>
              <w:pStyle w:val="9"/>
              <w:tabs>
                <w:tab w:val="left" w:pos="906"/>
              </w:tabs>
              <w:spacing w:before="160" w:line="240" w:lineRule="auto"/>
              <w:ind w:left="241" w:right="0"/>
              <w:jc w:val="left"/>
              <w:rPr>
                <w:rFonts w:ascii="宋体" w:hAnsi="宋体" w:eastAsia="宋体" w:cs="宋体"/>
                <w:sz w:val="19"/>
                <w:szCs w:val="19"/>
              </w:rPr>
            </w:pPr>
            <w:r>
              <w:rPr>
                <w:rFonts w:ascii="宋体"/>
                <w:spacing w:val="-2"/>
                <w:sz w:val="19"/>
              </w:rPr>
              <w:t>2F~</w:t>
            </w:r>
            <w:r>
              <w:rPr>
                <w:rFonts w:ascii="Times New Roman"/>
                <w:spacing w:val="-2"/>
                <w:sz w:val="19"/>
                <w:u w:val="single" w:color="000000"/>
              </w:rPr>
              <w:tab/>
            </w:r>
            <w:r>
              <w:rPr>
                <w:rFonts w:ascii="宋体"/>
                <w:sz w:val="19"/>
              </w:rPr>
              <w:t>F</w:t>
            </w:r>
          </w:p>
        </w:tc>
        <w:tc>
          <w:tcPr>
            <w:tcW w:w="1435" w:type="dxa"/>
            <w:tcBorders>
              <w:top w:val="single" w:color="000000" w:sz="4" w:space="0"/>
              <w:left w:val="single" w:color="000000" w:sz="4" w:space="0"/>
              <w:bottom w:val="single" w:color="000000" w:sz="4" w:space="0"/>
              <w:right w:val="single" w:color="000000" w:sz="4" w:space="0"/>
            </w:tcBorders>
          </w:tcPr>
          <w:p>
            <w:pPr>
              <w:pStyle w:val="9"/>
              <w:tabs>
                <w:tab w:val="left" w:pos="875"/>
              </w:tabs>
              <w:spacing w:before="160" w:line="240" w:lineRule="auto"/>
              <w:ind w:left="303" w:right="0"/>
              <w:jc w:val="left"/>
              <w:rPr>
                <w:rFonts w:ascii="宋体" w:hAnsi="宋体" w:eastAsia="宋体" w:cs="宋体"/>
                <w:sz w:val="19"/>
                <w:szCs w:val="19"/>
              </w:rPr>
            </w:pPr>
            <w:r>
              <w:rPr>
                <w:rFonts w:ascii="Times New Roman" w:hAnsi="Times New Roman" w:eastAsia="Times New Roman" w:cs="Times New Roman"/>
                <w:sz w:val="19"/>
                <w:szCs w:val="19"/>
                <w:u w:val="single" w:color="000000"/>
              </w:rPr>
              <w:t xml:space="preserve"> </w:t>
            </w:r>
            <w:r>
              <w:rPr>
                <w:rFonts w:ascii="Times New Roman" w:hAnsi="Times New Roman" w:eastAsia="Times New Roman" w:cs="Times New Roman"/>
                <w:sz w:val="19"/>
                <w:szCs w:val="19"/>
                <w:u w:val="single" w:color="000000"/>
              </w:rPr>
              <w:tab/>
            </w:r>
            <w:r>
              <w:rPr>
                <w:rFonts w:ascii="宋体" w:hAnsi="宋体" w:eastAsia="宋体" w:cs="宋体"/>
                <w:sz w:val="19"/>
                <w:szCs w:val="19"/>
              </w:rPr>
              <w:t>功能</w:t>
            </w:r>
          </w:p>
        </w:tc>
        <w:tc>
          <w:tcPr>
            <w:tcW w:w="835" w:type="dxa"/>
            <w:vMerge w:val="continue"/>
            <w:tcBorders>
              <w:left w:val="single" w:color="000000" w:sz="4" w:space="0"/>
              <w:bottom w:val="single" w:color="000000" w:sz="4" w:space="0"/>
              <w:right w:val="single" w:color="000000" w:sz="4" w:space="0"/>
            </w:tcBorders>
          </w:tcPr>
          <w:p/>
        </w:tc>
        <w:tc>
          <w:tcPr>
            <w:tcW w:w="1080" w:type="dxa"/>
            <w:vMerge w:val="continue"/>
            <w:tcBorders>
              <w:left w:val="single" w:color="000000" w:sz="4" w:space="0"/>
              <w:bottom w:val="single" w:color="000000" w:sz="4" w:space="0"/>
              <w:right w:val="single" w:color="000000" w:sz="4" w:space="0"/>
            </w:tcBorders>
          </w:tcPr>
          <w:p/>
        </w:tc>
        <w:tc>
          <w:tcPr>
            <w:tcW w:w="605" w:type="dxa"/>
            <w:vMerge w:val="continue"/>
            <w:tcBorders>
              <w:left w:val="single" w:color="000000" w:sz="4" w:space="0"/>
              <w:bottom w:val="single" w:color="000000" w:sz="4" w:space="0"/>
              <w:right w:val="single" w:color="000000" w:sz="4" w:space="0"/>
            </w:tcBorders>
          </w:tcPr>
          <w:p/>
        </w:tc>
        <w:tc>
          <w:tcPr>
            <w:tcW w:w="1574" w:type="dxa"/>
            <w:vMerge w:val="continue"/>
            <w:tcBorders>
              <w:left w:val="single" w:color="000000" w:sz="4" w:space="0"/>
              <w:bottom w:val="single" w:color="000000" w:sz="4" w:space="0"/>
              <w:right w:val="single" w:color="000000" w:sz="4" w:space="0"/>
            </w:tcBorders>
          </w:tcPr>
          <w:p/>
        </w:tc>
        <w:tc>
          <w:tcPr>
            <w:tcW w:w="1253"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966" w:hRule="exact"/>
        </w:trPr>
        <w:tc>
          <w:tcPr>
            <w:tcW w:w="787" w:type="dxa"/>
            <w:gridSpan w:val="2"/>
            <w:tcBorders>
              <w:top w:val="single" w:color="000000" w:sz="4" w:space="0"/>
              <w:left w:val="single" w:color="000000" w:sz="4" w:space="0"/>
              <w:bottom w:val="single" w:color="000000" w:sz="4" w:space="0"/>
              <w:right w:val="single" w:color="000000" w:sz="4" w:space="0"/>
            </w:tcBorders>
          </w:tcPr>
          <w:p>
            <w:pPr>
              <w:pStyle w:val="9"/>
              <w:spacing w:line="240" w:lineRule="auto"/>
              <w:ind w:right="0"/>
              <w:jc w:val="left"/>
              <w:rPr>
                <w:rFonts w:ascii="宋体" w:hAnsi="宋体" w:eastAsia="宋体" w:cs="宋体"/>
                <w:sz w:val="18"/>
                <w:szCs w:val="18"/>
              </w:rPr>
            </w:pPr>
          </w:p>
          <w:p>
            <w:pPr>
              <w:pStyle w:val="9"/>
              <w:spacing w:line="240" w:lineRule="auto"/>
              <w:ind w:right="0"/>
              <w:jc w:val="left"/>
              <w:rPr>
                <w:rFonts w:ascii="宋体" w:hAnsi="宋体" w:eastAsia="宋体" w:cs="宋体"/>
                <w:sz w:val="18"/>
                <w:szCs w:val="18"/>
              </w:rPr>
            </w:pPr>
          </w:p>
          <w:p>
            <w:pPr>
              <w:pStyle w:val="9"/>
              <w:spacing w:line="240" w:lineRule="auto"/>
              <w:ind w:right="0"/>
              <w:jc w:val="left"/>
              <w:rPr>
                <w:rFonts w:ascii="宋体" w:hAnsi="宋体" w:eastAsia="宋体" w:cs="宋体"/>
                <w:sz w:val="18"/>
                <w:szCs w:val="18"/>
              </w:rPr>
            </w:pPr>
          </w:p>
          <w:p>
            <w:pPr>
              <w:pStyle w:val="9"/>
              <w:spacing w:line="240" w:lineRule="auto"/>
              <w:ind w:right="0"/>
              <w:jc w:val="left"/>
              <w:rPr>
                <w:rFonts w:ascii="宋体" w:hAnsi="宋体" w:eastAsia="宋体" w:cs="宋体"/>
                <w:sz w:val="18"/>
                <w:szCs w:val="18"/>
              </w:rPr>
            </w:pPr>
          </w:p>
          <w:p>
            <w:pPr>
              <w:pStyle w:val="9"/>
              <w:spacing w:before="9" w:line="240" w:lineRule="auto"/>
              <w:ind w:right="0"/>
              <w:jc w:val="left"/>
              <w:rPr>
                <w:rFonts w:ascii="宋体" w:hAnsi="宋体" w:eastAsia="宋体" w:cs="宋体"/>
                <w:sz w:val="13"/>
                <w:szCs w:val="13"/>
              </w:rPr>
            </w:pPr>
          </w:p>
          <w:p>
            <w:pPr>
              <w:pStyle w:val="9"/>
              <w:tabs>
                <w:tab w:val="left" w:pos="577"/>
              </w:tabs>
              <w:spacing w:line="240" w:lineRule="auto"/>
              <w:ind w:left="102" w:right="7" w:hanging="95"/>
              <w:jc w:val="left"/>
              <w:rPr>
                <w:rFonts w:ascii="宋体" w:hAnsi="宋体" w:eastAsia="宋体" w:cs="宋体"/>
                <w:sz w:val="19"/>
                <w:szCs w:val="19"/>
              </w:rPr>
            </w:pPr>
            <w:r>
              <w:rPr>
                <w:rFonts w:ascii="Times New Roman" w:hAnsi="Times New Roman" w:eastAsia="Times New Roman" w:cs="Times New Roman"/>
                <w:sz w:val="19"/>
                <w:szCs w:val="19"/>
                <w:u w:val="single" w:color="000000"/>
              </w:rPr>
              <w:t xml:space="preserve"> </w:t>
            </w:r>
            <w:r>
              <w:rPr>
                <w:rFonts w:ascii="Times New Roman" w:hAnsi="Times New Roman" w:eastAsia="Times New Roman" w:cs="Times New Roman"/>
                <w:sz w:val="19"/>
                <w:szCs w:val="19"/>
                <w:u w:val="single" w:color="000000"/>
              </w:rPr>
              <w:tab/>
            </w:r>
            <w:r>
              <w:rPr>
                <w:rFonts w:ascii="Times New Roman" w:hAnsi="Times New Roman" w:eastAsia="Times New Roman" w:cs="Times New Roman"/>
                <w:sz w:val="19"/>
                <w:szCs w:val="19"/>
                <w:u w:val="single" w:color="000000"/>
              </w:rPr>
              <w:tab/>
            </w:r>
            <w:r>
              <w:rPr>
                <w:rFonts w:ascii="宋体" w:hAnsi="宋体" w:eastAsia="宋体" w:cs="宋体"/>
                <w:sz w:val="19"/>
                <w:szCs w:val="19"/>
              </w:rPr>
              <w:t>栋 地下室</w:t>
            </w:r>
          </w:p>
        </w:tc>
        <w:tc>
          <w:tcPr>
            <w:tcW w:w="1253" w:type="dxa"/>
            <w:tcBorders>
              <w:top w:val="single" w:color="000000" w:sz="4" w:space="0"/>
              <w:left w:val="single" w:color="000000" w:sz="4" w:space="0"/>
              <w:bottom w:val="single" w:color="000000" w:sz="4" w:space="0"/>
              <w:right w:val="single" w:color="000000" w:sz="4" w:space="0"/>
            </w:tcBorders>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2" w:line="240" w:lineRule="auto"/>
              <w:ind w:right="0"/>
              <w:jc w:val="left"/>
              <w:rPr>
                <w:rFonts w:ascii="宋体" w:hAnsi="宋体" w:eastAsia="宋体" w:cs="宋体"/>
                <w:sz w:val="21"/>
                <w:szCs w:val="21"/>
              </w:rPr>
            </w:pPr>
          </w:p>
          <w:p>
            <w:pPr>
              <w:pStyle w:val="9"/>
              <w:tabs>
                <w:tab w:val="left" w:pos="906"/>
              </w:tabs>
              <w:spacing w:line="240" w:lineRule="auto"/>
              <w:ind w:left="241" w:right="0"/>
              <w:jc w:val="left"/>
              <w:rPr>
                <w:rFonts w:ascii="宋体" w:hAnsi="宋体" w:eastAsia="宋体" w:cs="宋体"/>
                <w:sz w:val="19"/>
                <w:szCs w:val="19"/>
              </w:rPr>
            </w:pPr>
            <w:r>
              <w:rPr>
                <w:rFonts w:ascii="宋体"/>
                <w:spacing w:val="-2"/>
                <w:sz w:val="19"/>
              </w:rPr>
              <w:t>-1~</w:t>
            </w:r>
            <w:r>
              <w:rPr>
                <w:rFonts w:ascii="Times New Roman"/>
                <w:spacing w:val="-2"/>
                <w:sz w:val="19"/>
                <w:u w:val="single" w:color="000000"/>
              </w:rPr>
              <w:tab/>
            </w:r>
            <w:r>
              <w:rPr>
                <w:rFonts w:ascii="宋体"/>
                <w:sz w:val="19"/>
              </w:rPr>
              <w:t>F</w:t>
            </w:r>
          </w:p>
        </w:tc>
        <w:tc>
          <w:tcPr>
            <w:tcW w:w="1435" w:type="dxa"/>
            <w:tcBorders>
              <w:top w:val="single" w:color="000000" w:sz="4" w:space="0"/>
              <w:left w:val="single" w:color="000000" w:sz="4" w:space="0"/>
              <w:bottom w:val="single" w:color="000000" w:sz="4" w:space="0"/>
              <w:right w:val="single" w:color="000000" w:sz="4" w:space="0"/>
            </w:tcBorders>
          </w:tcPr>
          <w:p>
            <w:pPr>
              <w:pStyle w:val="9"/>
              <w:spacing w:line="240" w:lineRule="auto"/>
              <w:ind w:right="0"/>
              <w:jc w:val="left"/>
              <w:rPr>
                <w:rFonts w:ascii="宋体" w:hAnsi="宋体" w:eastAsia="宋体" w:cs="宋体"/>
                <w:sz w:val="18"/>
                <w:szCs w:val="18"/>
              </w:rPr>
            </w:pPr>
          </w:p>
          <w:p>
            <w:pPr>
              <w:pStyle w:val="9"/>
              <w:spacing w:before="125" w:line="232" w:lineRule="exact"/>
              <w:ind w:left="304" w:right="360"/>
              <w:jc w:val="center"/>
              <w:rPr>
                <w:rFonts w:ascii="宋体" w:hAnsi="宋体" w:eastAsia="宋体" w:cs="宋体"/>
                <w:sz w:val="19"/>
                <w:szCs w:val="19"/>
              </w:rPr>
            </w:pPr>
            <w:r>
              <w:rPr>
                <w:rFonts w:ascii="宋体" w:hAnsi="宋体" w:eastAsia="宋体" w:cs="宋体"/>
                <w:sz w:val="19"/>
                <w:szCs w:val="19"/>
              </w:rPr>
              <w:t>设备房、 机动车库</w:t>
            </w:r>
          </w:p>
          <w:p>
            <w:pPr>
              <w:pStyle w:val="9"/>
              <w:spacing w:line="205" w:lineRule="exact"/>
              <w:ind w:right="179"/>
              <w:jc w:val="center"/>
              <w:rPr>
                <w:rFonts w:ascii="宋体" w:hAnsi="宋体" w:eastAsia="宋体" w:cs="宋体"/>
                <w:sz w:val="19"/>
                <w:szCs w:val="19"/>
              </w:rPr>
            </w:pPr>
            <w:r>
              <w:rPr>
                <w:rFonts w:ascii="宋体" w:hAnsi="宋体" w:eastAsia="宋体" w:cs="宋体"/>
                <w:sz w:val="19"/>
                <w:szCs w:val="19"/>
              </w:rPr>
              <w:t>（充电桩、</w:t>
            </w:r>
            <w:r>
              <w:rPr>
                <w:rFonts w:ascii="宋体" w:hAnsi="宋体" w:eastAsia="宋体" w:cs="宋体"/>
                <w:spacing w:val="-1"/>
                <w:sz w:val="19"/>
                <w:szCs w:val="19"/>
              </w:rPr>
              <w:t xml:space="preserve"> </w:t>
            </w:r>
            <w:r>
              <w:rPr>
                <w:rFonts w:ascii="宋体" w:hAnsi="宋体" w:eastAsia="宋体" w:cs="宋体"/>
                <w:sz w:val="19"/>
                <w:szCs w:val="19"/>
              </w:rPr>
              <w:t>机</w:t>
            </w:r>
          </w:p>
          <w:p>
            <w:pPr>
              <w:pStyle w:val="9"/>
              <w:spacing w:before="28" w:line="232" w:lineRule="exact"/>
              <w:ind w:left="860" w:right="185" w:hanging="382"/>
              <w:jc w:val="left"/>
              <w:rPr>
                <w:rFonts w:ascii="宋体" w:hAnsi="宋体" w:eastAsia="宋体" w:cs="宋体"/>
                <w:sz w:val="19"/>
                <w:szCs w:val="19"/>
              </w:rPr>
            </w:pPr>
            <w:r>
              <w:rPr>
                <w:rFonts w:ascii="宋体" w:hAnsi="宋体" w:eastAsia="宋体" w:cs="宋体"/>
                <w:sz w:val="19"/>
                <w:szCs w:val="19"/>
              </w:rPr>
              <w:t>械车位） 级</w:t>
            </w:r>
          </w:p>
        </w:tc>
        <w:tc>
          <w:tcPr>
            <w:tcW w:w="835"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605" w:type="dxa"/>
            <w:tcBorders>
              <w:top w:val="single" w:color="000000" w:sz="4" w:space="0"/>
              <w:left w:val="single" w:color="000000" w:sz="4" w:space="0"/>
              <w:bottom w:val="single" w:color="000000" w:sz="4" w:space="0"/>
              <w:right w:val="single" w:color="000000" w:sz="4" w:space="0"/>
            </w:tcBorders>
          </w:tcPr>
          <w:p/>
        </w:tc>
        <w:tc>
          <w:tcPr>
            <w:tcW w:w="1574" w:type="dxa"/>
            <w:tcBorders>
              <w:top w:val="single" w:color="000000" w:sz="4" w:space="0"/>
              <w:left w:val="single" w:color="000000" w:sz="4" w:space="0"/>
              <w:bottom w:val="single" w:color="000000" w:sz="4" w:space="0"/>
              <w:right w:val="single" w:color="000000" w:sz="4" w:space="0"/>
            </w:tcBorders>
          </w:tcPr>
          <w:p>
            <w:pPr>
              <w:pStyle w:val="9"/>
              <w:spacing w:line="240" w:lineRule="auto"/>
              <w:ind w:right="0"/>
              <w:jc w:val="left"/>
              <w:rPr>
                <w:rFonts w:ascii="宋体" w:hAnsi="宋体" w:eastAsia="宋体" w:cs="宋体"/>
                <w:sz w:val="18"/>
                <w:szCs w:val="18"/>
              </w:rPr>
            </w:pPr>
          </w:p>
          <w:p>
            <w:pPr>
              <w:pStyle w:val="9"/>
              <w:spacing w:line="240" w:lineRule="auto"/>
              <w:ind w:right="0"/>
              <w:jc w:val="left"/>
              <w:rPr>
                <w:rFonts w:ascii="宋体" w:hAnsi="宋体" w:eastAsia="宋体" w:cs="宋体"/>
                <w:sz w:val="18"/>
                <w:szCs w:val="18"/>
              </w:rPr>
            </w:pPr>
          </w:p>
          <w:p>
            <w:pPr>
              <w:pStyle w:val="9"/>
              <w:spacing w:line="240" w:lineRule="auto"/>
              <w:ind w:right="0"/>
              <w:jc w:val="left"/>
              <w:rPr>
                <w:rFonts w:ascii="宋体" w:hAnsi="宋体" w:eastAsia="宋体" w:cs="宋体"/>
                <w:sz w:val="18"/>
                <w:szCs w:val="18"/>
              </w:rPr>
            </w:pPr>
          </w:p>
          <w:p>
            <w:pPr>
              <w:pStyle w:val="9"/>
              <w:spacing w:line="240" w:lineRule="auto"/>
              <w:ind w:right="0"/>
              <w:jc w:val="left"/>
              <w:rPr>
                <w:rFonts w:ascii="宋体" w:hAnsi="宋体" w:eastAsia="宋体" w:cs="宋体"/>
                <w:sz w:val="18"/>
                <w:szCs w:val="18"/>
              </w:rPr>
            </w:pPr>
          </w:p>
          <w:p>
            <w:pPr>
              <w:pStyle w:val="9"/>
              <w:spacing w:before="2" w:line="240" w:lineRule="auto"/>
              <w:ind w:right="0"/>
              <w:jc w:val="left"/>
              <w:rPr>
                <w:rFonts w:ascii="宋体" w:hAnsi="宋体" w:eastAsia="宋体" w:cs="宋体"/>
                <w:sz w:val="18"/>
                <w:szCs w:val="18"/>
              </w:rPr>
            </w:pPr>
          </w:p>
          <w:p>
            <w:pPr>
              <w:pStyle w:val="9"/>
              <w:tabs>
                <w:tab w:val="left" w:pos="1240"/>
              </w:tabs>
              <w:spacing w:line="278" w:lineRule="auto"/>
              <w:ind w:left="352" w:right="132" w:firstLine="33"/>
              <w:jc w:val="left"/>
              <w:rPr>
                <w:rFonts w:ascii="宋体" w:hAnsi="宋体" w:eastAsia="宋体" w:cs="宋体"/>
                <w:sz w:val="19"/>
                <w:szCs w:val="19"/>
              </w:rPr>
            </w:pPr>
            <w:r>
              <w:rPr>
                <w:rFonts w:ascii="Times New Roman" w:hAnsi="Times New Roman" w:eastAsia="Times New Roman" w:cs="Times New Roman"/>
                <w:sz w:val="19"/>
                <w:szCs w:val="19"/>
                <w:u w:val="single" w:color="000000"/>
              </w:rPr>
              <w:t xml:space="preserve"> </w:t>
            </w:r>
            <w:r>
              <w:rPr>
                <w:rFonts w:ascii="Times New Roman" w:hAnsi="Times New Roman" w:eastAsia="Times New Roman" w:cs="Times New Roman"/>
                <w:sz w:val="19"/>
                <w:szCs w:val="19"/>
                <w:u w:val="single" w:color="000000"/>
              </w:rPr>
              <w:tab/>
            </w:r>
            <w:r>
              <w:rPr>
                <w:rFonts w:ascii="宋体" w:hAnsi="宋体" w:eastAsia="宋体" w:cs="宋体"/>
                <w:sz w:val="19"/>
                <w:szCs w:val="19"/>
              </w:rPr>
              <w:t>类 汽车库</w:t>
            </w:r>
          </w:p>
        </w:tc>
        <w:tc>
          <w:tcPr>
            <w:tcW w:w="1253" w:type="dxa"/>
            <w:tcBorders>
              <w:top w:val="single" w:color="000000" w:sz="4" w:space="0"/>
              <w:left w:val="single" w:color="000000" w:sz="4" w:space="0"/>
              <w:bottom w:val="single" w:color="000000" w:sz="4" w:space="0"/>
              <w:right w:val="single" w:color="000000" w:sz="4" w:space="0"/>
            </w:tcBorders>
          </w:tcPr>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line="240" w:lineRule="auto"/>
              <w:ind w:right="0"/>
              <w:jc w:val="left"/>
              <w:rPr>
                <w:rFonts w:ascii="宋体" w:hAnsi="宋体" w:eastAsia="宋体" w:cs="宋体"/>
                <w:sz w:val="20"/>
                <w:szCs w:val="20"/>
              </w:rPr>
            </w:pPr>
          </w:p>
          <w:p>
            <w:pPr>
              <w:pStyle w:val="9"/>
              <w:spacing w:before="2" w:line="240" w:lineRule="auto"/>
              <w:ind w:right="0"/>
              <w:jc w:val="left"/>
              <w:rPr>
                <w:rFonts w:ascii="宋体" w:hAnsi="宋体" w:eastAsia="宋体" w:cs="宋体"/>
                <w:sz w:val="21"/>
                <w:szCs w:val="21"/>
              </w:rPr>
            </w:pPr>
          </w:p>
          <w:p>
            <w:pPr>
              <w:pStyle w:val="9"/>
              <w:tabs>
                <w:tab w:val="left" w:pos="858"/>
              </w:tabs>
              <w:spacing w:line="240" w:lineRule="auto"/>
              <w:ind w:left="194" w:right="0"/>
              <w:jc w:val="left"/>
              <w:rPr>
                <w:rFonts w:ascii="宋体" w:hAnsi="宋体" w:eastAsia="宋体" w:cs="宋体"/>
                <w:sz w:val="19"/>
                <w:szCs w:val="19"/>
              </w:rPr>
            </w:pPr>
            <w:r>
              <w:rPr>
                <w:rFonts w:ascii="Times New Roman" w:hAnsi="Times New Roman" w:eastAsia="Times New Roman" w:cs="Times New Roman"/>
                <w:sz w:val="19"/>
                <w:szCs w:val="19"/>
                <w:u w:val="single" w:color="000000"/>
              </w:rPr>
              <w:t xml:space="preserve"> </w:t>
            </w:r>
            <w:r>
              <w:rPr>
                <w:rFonts w:ascii="Times New Roman" w:hAnsi="Times New Roman" w:eastAsia="Times New Roman" w:cs="Times New Roman"/>
                <w:sz w:val="19"/>
                <w:szCs w:val="19"/>
                <w:u w:val="single" w:color="000000"/>
              </w:rPr>
              <w:tab/>
            </w:r>
            <w:r>
              <w:rPr>
                <w:rFonts w:ascii="宋体" w:hAnsi="宋体" w:eastAsia="宋体" w:cs="宋体"/>
                <w:sz w:val="19"/>
                <w:szCs w:val="19"/>
              </w:rPr>
              <w:t>级</w:t>
            </w:r>
          </w:p>
        </w:tc>
      </w:tr>
      <w:tr>
        <w:tblPrEx>
          <w:tblCellMar>
            <w:top w:w="0" w:type="dxa"/>
            <w:left w:w="0" w:type="dxa"/>
            <w:bottom w:w="0" w:type="dxa"/>
            <w:right w:w="0" w:type="dxa"/>
          </w:tblCellMar>
        </w:tblPrEx>
        <w:trPr>
          <w:trHeight w:val="701" w:hRule="exact"/>
        </w:trPr>
        <w:tc>
          <w:tcPr>
            <w:tcW w:w="787" w:type="dxa"/>
            <w:gridSpan w:val="2"/>
            <w:vMerge w:val="restart"/>
            <w:tcBorders>
              <w:top w:val="single" w:color="000000" w:sz="4" w:space="0"/>
              <w:left w:val="single" w:color="000000" w:sz="4" w:space="0"/>
              <w:right w:val="single" w:color="000000" w:sz="4" w:space="0"/>
            </w:tcBorders>
          </w:tcPr>
          <w:p/>
        </w:tc>
        <w:tc>
          <w:tcPr>
            <w:tcW w:w="1253" w:type="dxa"/>
            <w:tcBorders>
              <w:top w:val="single" w:color="000000" w:sz="4" w:space="0"/>
              <w:left w:val="single" w:color="000000" w:sz="4" w:space="0"/>
              <w:bottom w:val="single" w:color="000000" w:sz="4" w:space="0"/>
              <w:right w:val="single" w:color="000000" w:sz="4" w:space="0"/>
            </w:tcBorders>
          </w:tcPr>
          <w:p/>
        </w:tc>
        <w:tc>
          <w:tcPr>
            <w:tcW w:w="1435" w:type="dxa"/>
            <w:tcBorders>
              <w:top w:val="single" w:color="000000" w:sz="4" w:space="0"/>
              <w:left w:val="single" w:color="000000" w:sz="4" w:space="0"/>
              <w:bottom w:val="single" w:color="000000" w:sz="4" w:space="0"/>
              <w:right w:val="single" w:color="000000" w:sz="4" w:space="0"/>
            </w:tcBorders>
          </w:tcPr>
          <w:p/>
        </w:tc>
        <w:tc>
          <w:tcPr>
            <w:tcW w:w="835" w:type="dxa"/>
            <w:vMerge w:val="restart"/>
            <w:tcBorders>
              <w:top w:val="single" w:color="000000" w:sz="4" w:space="0"/>
              <w:left w:val="single" w:color="000000" w:sz="4" w:space="0"/>
              <w:right w:val="single" w:color="000000" w:sz="4" w:space="0"/>
            </w:tcBorders>
          </w:tcPr>
          <w:p/>
        </w:tc>
        <w:tc>
          <w:tcPr>
            <w:tcW w:w="1080" w:type="dxa"/>
            <w:vMerge w:val="restart"/>
            <w:tcBorders>
              <w:top w:val="single" w:color="000000" w:sz="4" w:space="0"/>
              <w:left w:val="single" w:color="000000" w:sz="4" w:space="0"/>
              <w:right w:val="single" w:color="000000" w:sz="4" w:space="0"/>
            </w:tcBorders>
          </w:tcPr>
          <w:p/>
        </w:tc>
        <w:tc>
          <w:tcPr>
            <w:tcW w:w="605" w:type="dxa"/>
            <w:vMerge w:val="restart"/>
            <w:tcBorders>
              <w:top w:val="single" w:color="000000" w:sz="4" w:space="0"/>
              <w:left w:val="single" w:color="000000" w:sz="4" w:space="0"/>
              <w:right w:val="single" w:color="000000" w:sz="4" w:space="0"/>
            </w:tcBorders>
          </w:tcPr>
          <w:p/>
        </w:tc>
        <w:tc>
          <w:tcPr>
            <w:tcW w:w="1574" w:type="dxa"/>
            <w:vMerge w:val="restart"/>
            <w:tcBorders>
              <w:top w:val="single" w:color="000000" w:sz="4" w:space="0"/>
              <w:left w:val="single" w:color="000000" w:sz="4" w:space="0"/>
              <w:right w:val="single" w:color="000000" w:sz="4" w:space="0"/>
            </w:tcBorders>
          </w:tcPr>
          <w:p/>
        </w:tc>
        <w:tc>
          <w:tcPr>
            <w:tcW w:w="1253" w:type="dxa"/>
            <w:vMerge w:val="restart"/>
            <w:tcBorders>
              <w:top w:val="single" w:color="000000" w:sz="4" w:space="0"/>
              <w:left w:val="single" w:color="000000" w:sz="4" w:space="0"/>
              <w:right w:val="single" w:color="000000" w:sz="4" w:space="0"/>
            </w:tcBorders>
          </w:tcPr>
          <w:p/>
        </w:tc>
      </w:tr>
      <w:tr>
        <w:tblPrEx>
          <w:tblCellMar>
            <w:top w:w="0" w:type="dxa"/>
            <w:left w:w="0" w:type="dxa"/>
            <w:bottom w:w="0" w:type="dxa"/>
            <w:right w:w="0" w:type="dxa"/>
          </w:tblCellMar>
        </w:tblPrEx>
        <w:trPr>
          <w:trHeight w:val="710" w:hRule="exact"/>
        </w:trPr>
        <w:tc>
          <w:tcPr>
            <w:tcW w:w="787" w:type="dxa"/>
            <w:gridSpan w:val="2"/>
            <w:vMerge w:val="continue"/>
            <w:tcBorders>
              <w:left w:val="single" w:color="000000" w:sz="4" w:space="0"/>
              <w:bottom w:val="single" w:color="000000" w:sz="4" w:space="0"/>
              <w:right w:val="single" w:color="000000" w:sz="4" w:space="0"/>
            </w:tcBorders>
          </w:tcPr>
          <w:p/>
        </w:tc>
        <w:tc>
          <w:tcPr>
            <w:tcW w:w="1253" w:type="dxa"/>
            <w:tcBorders>
              <w:top w:val="single" w:color="000000" w:sz="4" w:space="0"/>
              <w:left w:val="single" w:color="000000" w:sz="4" w:space="0"/>
              <w:bottom w:val="single" w:color="000000" w:sz="4" w:space="0"/>
              <w:right w:val="single" w:color="000000" w:sz="4" w:space="0"/>
            </w:tcBorders>
          </w:tcPr>
          <w:p/>
        </w:tc>
        <w:tc>
          <w:tcPr>
            <w:tcW w:w="1435" w:type="dxa"/>
            <w:tcBorders>
              <w:top w:val="single" w:color="000000" w:sz="4" w:space="0"/>
              <w:left w:val="single" w:color="000000" w:sz="4" w:space="0"/>
              <w:bottom w:val="single" w:color="000000" w:sz="4" w:space="0"/>
              <w:right w:val="single" w:color="000000" w:sz="4" w:space="0"/>
            </w:tcBorders>
          </w:tcPr>
          <w:p/>
        </w:tc>
        <w:tc>
          <w:tcPr>
            <w:tcW w:w="835" w:type="dxa"/>
            <w:vMerge w:val="continue"/>
            <w:tcBorders>
              <w:left w:val="single" w:color="000000" w:sz="4" w:space="0"/>
              <w:bottom w:val="single" w:color="000000" w:sz="4" w:space="0"/>
              <w:right w:val="single" w:color="000000" w:sz="4" w:space="0"/>
            </w:tcBorders>
          </w:tcPr>
          <w:p/>
        </w:tc>
        <w:tc>
          <w:tcPr>
            <w:tcW w:w="1080" w:type="dxa"/>
            <w:vMerge w:val="continue"/>
            <w:tcBorders>
              <w:left w:val="single" w:color="000000" w:sz="4" w:space="0"/>
              <w:bottom w:val="single" w:color="000000" w:sz="4" w:space="0"/>
              <w:right w:val="single" w:color="000000" w:sz="4" w:space="0"/>
            </w:tcBorders>
          </w:tcPr>
          <w:p/>
        </w:tc>
        <w:tc>
          <w:tcPr>
            <w:tcW w:w="605" w:type="dxa"/>
            <w:vMerge w:val="continue"/>
            <w:tcBorders>
              <w:left w:val="single" w:color="000000" w:sz="4" w:space="0"/>
              <w:bottom w:val="single" w:color="000000" w:sz="4" w:space="0"/>
              <w:right w:val="single" w:color="000000" w:sz="4" w:space="0"/>
            </w:tcBorders>
          </w:tcPr>
          <w:p/>
        </w:tc>
        <w:tc>
          <w:tcPr>
            <w:tcW w:w="1574" w:type="dxa"/>
            <w:vMerge w:val="continue"/>
            <w:tcBorders>
              <w:left w:val="single" w:color="000000" w:sz="4" w:space="0"/>
              <w:bottom w:val="single" w:color="000000" w:sz="4" w:space="0"/>
              <w:right w:val="single" w:color="000000" w:sz="4" w:space="0"/>
            </w:tcBorders>
          </w:tcPr>
          <w:p/>
        </w:tc>
        <w:tc>
          <w:tcPr>
            <w:tcW w:w="1253" w:type="dxa"/>
            <w:vMerge w:val="continue"/>
            <w:tcBorders>
              <w:left w:val="single" w:color="000000" w:sz="4" w:space="0"/>
              <w:bottom w:val="single" w:color="000000" w:sz="4" w:space="0"/>
              <w:right w:val="single" w:color="000000" w:sz="4" w:space="0"/>
            </w:tcBorders>
          </w:tcPr>
          <w:p/>
        </w:tc>
      </w:tr>
    </w:tbl>
    <w:p>
      <w:pPr>
        <w:spacing w:before="0" w:line="240" w:lineRule="auto"/>
        <w:rPr>
          <w:rFonts w:ascii="宋体" w:hAnsi="宋体" w:eastAsia="宋体" w:cs="宋体"/>
          <w:sz w:val="20"/>
          <w:szCs w:val="20"/>
        </w:rPr>
      </w:pPr>
    </w:p>
    <w:p>
      <w:pPr>
        <w:spacing w:before="5" w:line="240" w:lineRule="auto"/>
        <w:rPr>
          <w:rFonts w:ascii="宋体" w:hAnsi="宋体" w:eastAsia="宋体" w:cs="宋体"/>
          <w:sz w:val="16"/>
          <w:szCs w:val="16"/>
        </w:rPr>
      </w:pPr>
    </w:p>
    <w:p>
      <w:pPr>
        <w:pStyle w:val="3"/>
        <w:spacing w:before="26" w:line="240" w:lineRule="auto"/>
        <w:ind w:left="584" w:right="105"/>
        <w:jc w:val="left"/>
        <w:rPr>
          <w:b w:val="0"/>
          <w:bCs w:val="0"/>
        </w:rPr>
      </w:pPr>
      <w:r>
        <w:t>2.建筑各层设计概况</w:t>
      </w:r>
    </w:p>
    <w:p>
      <w:pPr>
        <w:pStyle w:val="4"/>
        <w:spacing w:before="103" w:line="240" w:lineRule="auto"/>
        <w:ind w:left="584" w:right="105"/>
        <w:jc w:val="left"/>
      </w:pPr>
      <w:r>
        <w:t>2.1 地下室</w:t>
      </w:r>
    </w:p>
    <w:p>
      <w:pPr>
        <w:pStyle w:val="4"/>
        <w:tabs>
          <w:tab w:val="left" w:pos="1544"/>
          <w:tab w:val="left" w:pos="2756"/>
          <w:tab w:val="left" w:pos="3860"/>
          <w:tab w:val="left" w:pos="5720"/>
          <w:tab w:val="left" w:pos="6776"/>
        </w:tabs>
        <w:spacing w:before="173" w:line="240" w:lineRule="auto"/>
        <w:ind w:left="584" w:right="105"/>
        <w:jc w:val="left"/>
      </w:pPr>
      <w:r>
        <w:t>2.1. 1</w:t>
      </w:r>
      <w:r>
        <w:tab/>
      </w:r>
      <w:r>
        <w:t>本项目</w:t>
      </w:r>
      <w:r>
        <w:rPr>
          <w:rFonts w:ascii="Times New Roman" w:hAnsi="Times New Roman" w:eastAsia="Times New Roman" w:cs="Times New Roman"/>
          <w:u w:val="single" w:color="000000"/>
        </w:rPr>
        <w:tab/>
      </w:r>
      <w:r>
        <w:t>栋设</w:t>
      </w:r>
      <w:r>
        <w:rPr>
          <w:rFonts w:ascii="Times New Roman" w:hAnsi="Times New Roman" w:eastAsia="Times New Roman" w:cs="Times New Roman"/>
          <w:u w:val="single" w:color="000000"/>
        </w:rPr>
        <w:tab/>
      </w:r>
      <w:r>
        <w:t>层地下室，</w:t>
      </w:r>
      <w:r>
        <w:rPr>
          <w:rFonts w:ascii="Times New Roman" w:hAnsi="Times New Roman" w:eastAsia="Times New Roman" w:cs="Times New Roman"/>
          <w:u w:val="single" w:color="000000"/>
        </w:rPr>
        <w:tab/>
      </w:r>
      <w:r>
        <w:t>栋设</w:t>
      </w:r>
      <w:r>
        <w:rPr>
          <w:rFonts w:ascii="Times New Roman" w:hAnsi="Times New Roman" w:eastAsia="Times New Roman" w:cs="Times New Roman"/>
          <w:u w:val="single" w:color="000000"/>
        </w:rPr>
        <w:tab/>
      </w:r>
      <w:r>
        <w:t>层地下室。</w:t>
      </w:r>
    </w:p>
    <w:p>
      <w:pPr>
        <w:pStyle w:val="4"/>
        <w:tabs>
          <w:tab w:val="left" w:pos="1131"/>
          <w:tab w:val="left" w:pos="1551"/>
          <w:tab w:val="left" w:pos="2039"/>
          <w:tab w:val="left" w:pos="2838"/>
          <w:tab w:val="left" w:pos="3255"/>
          <w:tab w:val="left" w:pos="3763"/>
          <w:tab w:val="left" w:pos="7266"/>
          <w:tab w:val="left" w:pos="9332"/>
        </w:tabs>
        <w:spacing w:before="65" w:line="290" w:lineRule="auto"/>
        <w:ind w:right="105" w:firstLine="480"/>
        <w:jc w:val="left"/>
      </w:pPr>
      <w:r>
        <w:t>2.1. 2</w:t>
      </w:r>
      <w:r>
        <w:tab/>
      </w:r>
      <w:r>
        <w:rPr>
          <w:rFonts w:ascii="Times New Roman" w:hAnsi="Times New Roman" w:eastAsia="Times New Roman" w:cs="Times New Roman"/>
          <w:u w:val="single" w:color="000000"/>
        </w:rPr>
        <w:tab/>
      </w:r>
      <w:r>
        <w:rPr>
          <w:spacing w:val="2"/>
          <w:w w:val="95"/>
        </w:rPr>
        <w:t>栋地下</w:t>
      </w:r>
      <w:r>
        <w:rPr>
          <w:rFonts w:ascii="Times New Roman" w:hAnsi="Times New Roman" w:eastAsia="Times New Roman" w:cs="Times New Roman"/>
          <w:spacing w:val="2"/>
          <w:w w:val="95"/>
          <w:u w:val="single" w:color="000000"/>
        </w:rPr>
        <w:tab/>
      </w:r>
      <w:r>
        <w:rPr>
          <w:rFonts w:ascii="Times New Roman" w:hAnsi="Times New Roman" w:eastAsia="Times New Roman" w:cs="Times New Roman"/>
          <w:spacing w:val="2"/>
          <w:w w:val="95"/>
          <w:u w:val="single" w:color="000000"/>
        </w:rPr>
        <w:tab/>
      </w:r>
      <w:r>
        <w:rPr>
          <w:spacing w:val="1"/>
        </w:rPr>
        <w:t>层为机动车停车库及设备用房，设有机械车位和</w:t>
      </w:r>
      <w:r>
        <w:rPr>
          <w:spacing w:val="25"/>
        </w:rPr>
        <w:t xml:space="preserve"> </w:t>
      </w:r>
      <w:r>
        <w:rPr>
          <w:spacing w:val="1"/>
        </w:rPr>
        <w:t>充电桩；充</w:t>
      </w:r>
      <w:r>
        <w:t xml:space="preserve"> </w:t>
      </w:r>
      <w:r>
        <w:rPr>
          <w:spacing w:val="-1"/>
        </w:rPr>
        <w:t>电桩按</w:t>
      </w:r>
      <w:r>
        <w:rPr>
          <w:rFonts w:ascii="Times New Roman" w:hAnsi="Times New Roman" w:eastAsia="Times New Roman" w:cs="Times New Roman"/>
          <w:spacing w:val="-1"/>
          <w:u w:val="single" w:color="000000"/>
        </w:rPr>
        <w:tab/>
      </w:r>
      <w:r>
        <w:t>%设计、剩余</w:t>
      </w:r>
      <w:r>
        <w:rPr>
          <w:rFonts w:ascii="Times New Roman" w:hAnsi="Times New Roman" w:eastAsia="Times New Roman" w:cs="Times New Roman"/>
          <w:u w:val="single" w:color="000000"/>
        </w:rPr>
        <w:tab/>
      </w:r>
      <w:r>
        <w:t>%预留安装条件设计。地下室一层层</w:t>
      </w:r>
      <w:r>
        <w:rPr>
          <w:spacing w:val="-40"/>
        </w:rPr>
        <w:t xml:space="preserve"> </w:t>
      </w:r>
      <w:r>
        <w:t>高</w:t>
      </w:r>
      <w:r>
        <w:rPr>
          <w:rFonts w:ascii="Times New Roman" w:hAnsi="Times New Roman" w:eastAsia="Times New Roman" w:cs="Times New Roman"/>
          <w:u w:val="single" w:color="000000"/>
        </w:rPr>
        <w:tab/>
      </w:r>
      <w:r>
        <w:t>m,共停放小型车</w:t>
      </w:r>
      <w:r>
        <w:rPr>
          <w:rFonts w:ascii="Times New Roman" w:hAnsi="Times New Roman" w:eastAsia="Times New Roman" w:cs="Times New Roman"/>
          <w:u w:val="single" w:color="000000"/>
        </w:rPr>
        <w:tab/>
      </w:r>
      <w:r>
        <w:t xml:space="preserve">辆。 </w:t>
      </w:r>
      <w:r>
        <w:rPr>
          <w:spacing w:val="-1"/>
        </w:rPr>
        <w:t>设—个坡道通向地面，坡道宽</w:t>
      </w:r>
      <w:r>
        <w:rPr>
          <w:rFonts w:hint="eastAsia"/>
          <w:spacing w:val="-1"/>
          <w:lang w:val="en-US" w:eastAsia="zh-CN"/>
        </w:rPr>
        <w:t xml:space="preserve"> </w:t>
      </w:r>
      <w:r>
        <w:rPr>
          <w:rFonts w:ascii="Times New Roman" w:hAnsi="Times New Roman" w:eastAsia="Times New Roman" w:cs="Times New Roman"/>
          <w:spacing w:val="-1"/>
          <w:u w:val="single" w:color="000000"/>
        </w:rPr>
        <w:tab/>
      </w:r>
      <w:r>
        <w:t>m。</w:t>
      </w:r>
    </w:p>
    <w:p>
      <w:pPr>
        <w:pStyle w:val="4"/>
        <w:tabs>
          <w:tab w:val="left" w:pos="2362"/>
        </w:tabs>
        <w:spacing w:before="14" w:line="240" w:lineRule="auto"/>
        <w:ind w:left="623" w:right="105"/>
        <w:jc w:val="left"/>
      </w:pPr>
      <w:r>
        <w:t>2.1. 3</w:t>
      </w:r>
      <w:r>
        <w:rPr>
          <w:rFonts w:ascii="Times New Roman" w:hAnsi="Times New Roman" w:eastAsia="Times New Roman" w:cs="Times New Roman"/>
          <w:u w:val="single" w:color="000000"/>
        </w:rPr>
        <w:tab/>
      </w:r>
      <w:r>
        <w:t>栋情况</w:t>
      </w:r>
    </w:p>
    <w:p>
      <w:pPr>
        <w:pStyle w:val="4"/>
        <w:spacing w:before="62" w:line="240" w:lineRule="auto"/>
        <w:ind w:left="584" w:right="105"/>
        <w:jc w:val="left"/>
      </w:pPr>
      <w:r>
        <w:t>2.2</w:t>
      </w:r>
      <w:r>
        <w:rPr>
          <w:spacing w:val="-60"/>
        </w:rPr>
        <w:t xml:space="preserve"> </w:t>
      </w:r>
      <w:r>
        <w:t>地上建筑</w:t>
      </w:r>
    </w:p>
    <w:p>
      <w:pPr>
        <w:pStyle w:val="4"/>
        <w:tabs>
          <w:tab w:val="left" w:pos="1003"/>
          <w:tab w:val="left" w:pos="1364"/>
          <w:tab w:val="left" w:pos="1904"/>
          <w:tab w:val="left" w:pos="2967"/>
          <w:tab w:val="left" w:pos="3524"/>
          <w:tab w:val="left" w:pos="3927"/>
          <w:tab w:val="left" w:pos="4935"/>
          <w:tab w:val="left" w:pos="6147"/>
          <w:tab w:val="left" w:pos="6915"/>
          <w:tab w:val="left" w:pos="7146"/>
          <w:tab w:val="left" w:pos="8106"/>
          <w:tab w:val="left" w:pos="8715"/>
        </w:tabs>
        <w:spacing w:before="175" w:line="283" w:lineRule="auto"/>
        <w:ind w:right="1091" w:firstLine="480"/>
        <w:jc w:val="left"/>
      </w:pPr>
      <w:r>
        <w:t>2.2. 1</w:t>
      </w:r>
      <w:r>
        <w:rPr>
          <w:rFonts w:ascii="Times New Roman" w:hAnsi="Times New Roman" w:eastAsia="Times New Roman" w:cs="Times New Roman"/>
          <w:u w:val="single" w:color="000000"/>
        </w:rPr>
        <w:tab/>
      </w:r>
      <w:r>
        <w:t>栋为</w:t>
      </w:r>
      <w:r>
        <w:rPr>
          <w:rFonts w:hint="eastAsia"/>
          <w:lang w:val="en-US" w:eastAsia="zh-CN"/>
        </w:rPr>
        <w:t xml:space="preserve"> </w:t>
      </w:r>
      <w:r>
        <w:rPr>
          <w:rFonts w:ascii="Times New Roman" w:hAnsi="Times New Roman" w:eastAsia="Times New Roman" w:cs="Times New Roman"/>
          <w:u w:val="single" w:color="000000"/>
        </w:rPr>
        <w:tab/>
      </w:r>
      <w:r>
        <w:t>层</w:t>
      </w:r>
      <w:r>
        <w:rPr>
          <w:rFonts w:ascii="Times New Roman" w:hAnsi="Times New Roman" w:eastAsia="Times New Roman" w:cs="Times New Roman"/>
          <w:u w:val="single" w:color="000000"/>
        </w:rPr>
        <w:tab/>
      </w:r>
      <w:r>
        <w:rPr>
          <w:rFonts w:ascii="Times New Roman" w:hAnsi="Times New Roman" w:eastAsia="Times New Roman" w:cs="Times New Roman"/>
          <w:u w:val="single" w:color="000000"/>
        </w:rPr>
        <w:tab/>
      </w:r>
      <w:r>
        <w:t>功能塔楼，其中</w:t>
      </w:r>
      <w:r>
        <w:rPr>
          <w:rFonts w:ascii="Times New Roman" w:hAnsi="Times New Roman" w:eastAsia="Times New Roman" w:cs="Times New Roman"/>
          <w:u w:val="single" w:color="000000"/>
        </w:rPr>
        <w:tab/>
      </w:r>
      <w:r>
        <w:t>座</w:t>
      </w:r>
      <w:r>
        <w:rPr>
          <w:rFonts w:ascii="Times New Roman" w:hAnsi="Times New Roman" w:eastAsia="Times New Roman" w:cs="Times New Roman"/>
          <w:u w:val="single" w:color="000000"/>
        </w:rPr>
        <w:tab/>
      </w:r>
      <w:r>
        <w:rPr>
          <w:rFonts w:ascii="Times New Roman" w:hAnsi="Times New Roman" w:eastAsia="Times New Roman" w:cs="Times New Roman"/>
          <w:u w:val="single" w:color="000000"/>
        </w:rPr>
        <w:tab/>
      </w:r>
      <w:r>
        <w:t>m</w:t>
      </w:r>
      <w:r>
        <w:rPr>
          <w:spacing w:val="-1"/>
        </w:rPr>
        <w:t xml:space="preserve"> </w:t>
      </w:r>
      <w:r>
        <w:t>（</w:t>
      </w:r>
      <w:r>
        <w:rPr>
          <w:rFonts w:ascii="Times New Roman" w:hAnsi="Times New Roman" w:eastAsia="Times New Roman" w:cs="Times New Roman"/>
          <w:u w:val="single" w:color="000000"/>
        </w:rPr>
        <w:tab/>
      </w:r>
      <w:r>
        <w:t>层）。 首层为</w:t>
      </w:r>
      <w:r>
        <w:rPr>
          <w:rFonts w:ascii="Times New Roman" w:hAnsi="Times New Roman" w:eastAsia="Times New Roman" w:cs="Times New Roman"/>
          <w:u w:val="single" w:color="000000"/>
        </w:rPr>
        <w:tab/>
      </w:r>
      <w:r>
        <w:rPr>
          <w:rFonts w:ascii="Times New Roman" w:hAnsi="Times New Roman" w:eastAsia="Times New Roman" w:cs="Times New Roman"/>
          <w:u w:val="single" w:color="000000"/>
        </w:rPr>
        <w:tab/>
      </w:r>
      <w:r>
        <w:rPr>
          <w:spacing w:val="-1"/>
        </w:rPr>
        <w:t>功能配套，层高</w:t>
      </w:r>
      <w:r>
        <w:rPr>
          <w:rFonts w:ascii="Times New Roman" w:hAnsi="Times New Roman" w:eastAsia="Times New Roman" w:cs="Times New Roman"/>
          <w:spacing w:val="-1"/>
          <w:u w:val="single" w:color="000000"/>
        </w:rPr>
        <w:tab/>
      </w:r>
      <w:r>
        <w:t>m</w:t>
      </w:r>
      <w:r>
        <w:rPr>
          <w:position w:val="-2"/>
          <w:sz w:val="12"/>
          <w:szCs w:val="12"/>
        </w:rPr>
        <w:t>o</w:t>
      </w:r>
      <w:r>
        <w:rPr>
          <w:spacing w:val="-29"/>
          <w:position w:val="-2"/>
          <w:sz w:val="12"/>
          <w:szCs w:val="12"/>
        </w:rPr>
        <w:t xml:space="preserve"> </w:t>
      </w:r>
      <w:r>
        <w:t>标准层</w:t>
      </w:r>
      <w:r>
        <w:rPr>
          <w:rFonts w:ascii="Times New Roman" w:hAnsi="Times New Roman" w:eastAsia="Times New Roman" w:cs="Times New Roman"/>
          <w:u w:val="single" w:color="000000"/>
        </w:rPr>
        <w:tab/>
      </w:r>
      <w:r>
        <w:t>层，层高均为</w:t>
      </w:r>
      <w:r>
        <w:rPr>
          <w:rFonts w:ascii="Times New Roman" w:hAnsi="Times New Roman" w:eastAsia="Times New Roman" w:cs="Times New Roman"/>
          <w:u w:val="single" w:color="000000"/>
        </w:rPr>
        <w:tab/>
      </w:r>
      <w:r>
        <w:t>m,其中</w:t>
      </w:r>
      <w:r>
        <w:rPr>
          <w:rFonts w:ascii="Times New Roman" w:hAnsi="Times New Roman" w:eastAsia="Times New Roman" w:cs="Times New Roman"/>
          <w:u w:val="single" w:color="000000"/>
        </w:rPr>
        <w:t xml:space="preserve"> </w:t>
      </w:r>
      <w:r>
        <w:rPr>
          <w:rFonts w:ascii="Times New Roman" w:hAnsi="Times New Roman" w:eastAsia="Times New Roman" w:cs="Times New Roman"/>
          <w:u w:val="single" w:color="000000"/>
        </w:rPr>
        <w:tab/>
      </w:r>
      <w:r>
        <w:rPr>
          <w:rFonts w:ascii="Times New Roman" w:hAnsi="Times New Roman" w:eastAsia="Times New Roman" w:cs="Times New Roman"/>
          <w:u w:val="single" w:color="000000"/>
        </w:rPr>
        <w:tab/>
      </w:r>
      <w:r>
        <w:rPr>
          <w:rFonts w:ascii="Times New Roman" w:hAnsi="Times New Roman" w:eastAsia="Times New Roman" w:cs="Times New Roman"/>
        </w:rPr>
        <w:t xml:space="preserve"> </w:t>
      </w:r>
      <w:r>
        <w:rPr>
          <w:spacing w:val="-1"/>
        </w:rPr>
        <w:t>座</w:t>
      </w:r>
      <w:r>
        <w:rPr>
          <w:rFonts w:ascii="Times New Roman" w:hAnsi="Times New Roman" w:eastAsia="Times New Roman" w:cs="Times New Roman"/>
          <w:spacing w:val="-1"/>
          <w:u w:val="single" w:color="000000"/>
        </w:rPr>
        <w:tab/>
      </w:r>
      <w:r>
        <w:rPr>
          <w:spacing w:val="-1"/>
        </w:rPr>
        <w:t>层、</w:t>
      </w:r>
      <w:r>
        <w:rPr>
          <w:rFonts w:ascii="Times New Roman" w:hAnsi="Times New Roman" w:eastAsia="Times New Roman" w:cs="Times New Roman"/>
          <w:spacing w:val="-1"/>
          <w:u w:val="single" w:color="000000"/>
        </w:rPr>
        <w:tab/>
      </w:r>
      <w:r>
        <w:t>层为避难层。</w:t>
      </w:r>
    </w:p>
    <w:p>
      <w:pPr>
        <w:pStyle w:val="4"/>
        <w:tabs>
          <w:tab w:val="left" w:pos="2624"/>
        </w:tabs>
        <w:spacing w:before="22" w:line="240" w:lineRule="auto"/>
        <w:ind w:left="584" w:right="105"/>
        <w:jc w:val="left"/>
      </w:pPr>
      <w:r>
        <w:t>2.2. 2</w:t>
      </w:r>
      <w:r>
        <w:rPr>
          <w:rFonts w:ascii="Times New Roman" w:hAnsi="Times New Roman" w:eastAsia="Times New Roman" w:cs="Times New Roman"/>
          <w:u w:val="single" w:color="000000"/>
        </w:rPr>
        <w:tab/>
      </w:r>
      <w:r>
        <w:t>栋情况</w:t>
      </w:r>
    </w:p>
    <w:p>
      <w:pPr>
        <w:tabs>
          <w:tab w:val="left" w:pos="7604"/>
        </w:tabs>
        <w:spacing w:before="65" w:line="288" w:lineRule="auto"/>
        <w:ind w:left="584" w:right="1347" w:firstLine="0"/>
        <w:jc w:val="left"/>
        <w:rPr>
          <w:rFonts w:ascii="宋体" w:hAnsi="宋体" w:eastAsia="宋体" w:cs="宋体"/>
          <w:b/>
          <w:bCs/>
          <w:w w:val="99"/>
          <w:sz w:val="24"/>
          <w:szCs w:val="24"/>
        </w:rPr>
      </w:pPr>
      <w:r>
        <w:rPr>
          <w:rFonts w:ascii="宋体" w:hAnsi="宋体" w:eastAsia="宋体" w:cs="宋体"/>
          <w:b/>
          <w:bCs/>
          <w:sz w:val="24"/>
          <w:szCs w:val="24"/>
        </w:rPr>
        <w:t>3.防火分区及疏散设计</w:t>
      </w:r>
      <w:r>
        <w:rPr>
          <w:rFonts w:ascii="宋体" w:hAnsi="宋体" w:eastAsia="宋体" w:cs="宋体"/>
          <w:b/>
          <w:bCs/>
          <w:w w:val="99"/>
          <w:sz w:val="24"/>
          <w:szCs w:val="24"/>
        </w:rPr>
        <w:t xml:space="preserve"> </w:t>
      </w:r>
    </w:p>
    <w:p>
      <w:pPr>
        <w:tabs>
          <w:tab w:val="left" w:pos="7604"/>
        </w:tabs>
        <w:spacing w:before="65" w:line="288" w:lineRule="auto"/>
        <w:ind w:left="584" w:right="1347" w:firstLine="0"/>
        <w:jc w:val="left"/>
        <w:rPr>
          <w:rFonts w:ascii="宋体" w:hAnsi="宋体" w:eastAsia="宋体" w:cs="宋体"/>
          <w:sz w:val="24"/>
          <w:szCs w:val="24"/>
        </w:rPr>
      </w:pPr>
      <w:r>
        <w:rPr>
          <w:rFonts w:ascii="宋体" w:hAnsi="宋体" w:eastAsia="宋体" w:cs="宋体"/>
          <w:sz w:val="24"/>
          <w:szCs w:val="24"/>
        </w:rPr>
        <w:t>本项目按每个防火分区不少于两个安全出口设计。其中</w:t>
      </w:r>
      <w:r>
        <w:rPr>
          <w:rFonts w:ascii="Times New Roman" w:hAnsi="Times New Roman" w:eastAsia="Times New Roman" w:cs="Times New Roman"/>
          <w:sz w:val="24"/>
          <w:szCs w:val="24"/>
          <w:u w:val="single" w:color="000000"/>
        </w:rPr>
        <w:tab/>
      </w:r>
      <w:r>
        <w:rPr>
          <w:rFonts w:ascii="宋体" w:hAnsi="宋体" w:eastAsia="宋体" w:cs="宋体"/>
          <w:sz w:val="24"/>
          <w:szCs w:val="24"/>
        </w:rPr>
        <w:t>防火分区</w:t>
      </w:r>
    </w:p>
    <w:p>
      <w:pPr>
        <w:spacing w:after="0" w:line="288" w:lineRule="auto"/>
        <w:jc w:val="left"/>
        <w:rPr>
          <w:rFonts w:ascii="宋体" w:hAnsi="宋体" w:eastAsia="宋体" w:cs="宋体"/>
          <w:sz w:val="24"/>
          <w:szCs w:val="24"/>
        </w:rPr>
        <w:sectPr>
          <w:pgSz w:w="12240" w:h="15840"/>
          <w:pgMar w:top="1500" w:right="1100" w:bottom="280" w:left="1220" w:header="720" w:footer="720" w:gutter="0"/>
          <w:cols w:space="720" w:num="1"/>
        </w:sectPr>
      </w:pPr>
    </w:p>
    <w:p>
      <w:pPr>
        <w:spacing w:before="0" w:line="240" w:lineRule="auto"/>
        <w:rPr>
          <w:rFonts w:ascii="宋体" w:hAnsi="宋体" w:eastAsia="宋体" w:cs="宋体"/>
          <w:sz w:val="26"/>
          <w:szCs w:val="26"/>
        </w:rPr>
      </w:pPr>
    </w:p>
    <w:p>
      <w:pPr>
        <w:pStyle w:val="4"/>
        <w:tabs>
          <w:tab w:val="left" w:pos="3524"/>
        </w:tabs>
        <w:spacing w:before="45" w:line="290" w:lineRule="auto"/>
        <w:ind w:right="1557"/>
        <w:jc w:val="left"/>
      </w:pPr>
      <w:r>
        <w:t>面积小于</w:t>
      </w:r>
      <w:r>
        <w:rPr>
          <w:spacing w:val="-60"/>
        </w:rPr>
        <w:t xml:space="preserve"> </w:t>
      </w:r>
      <w:r>
        <w:t>1000m</w:t>
      </w:r>
      <w:r>
        <w:rPr>
          <w:position w:val="12"/>
          <w:sz w:val="12"/>
          <w:szCs w:val="12"/>
        </w:rPr>
        <w:t>2</w:t>
      </w:r>
      <w:r>
        <w:t>,设置</w:t>
      </w:r>
      <w:r>
        <w:rPr>
          <w:rFonts w:ascii="Times New Roman" w:hAnsi="Times New Roman" w:eastAsia="Times New Roman" w:cs="Times New Roman"/>
          <w:u w:val="single" w:color="000000"/>
        </w:rPr>
        <w:tab/>
      </w:r>
      <w:r>
        <w:t>疏散楼梯间及一个通向相邻防火分区的甲级防 火门，作为该防火分区的两个安全出口。</w:t>
      </w:r>
    </w:p>
    <w:p>
      <w:pPr>
        <w:spacing w:before="0" w:line="240" w:lineRule="auto"/>
        <w:rPr>
          <w:rFonts w:ascii="宋体" w:hAnsi="宋体" w:eastAsia="宋体" w:cs="宋体"/>
          <w:sz w:val="24"/>
          <w:szCs w:val="24"/>
        </w:rPr>
      </w:pPr>
    </w:p>
    <w:p>
      <w:pPr>
        <w:spacing w:before="0" w:line="240" w:lineRule="auto"/>
        <w:rPr>
          <w:rFonts w:ascii="宋体" w:hAnsi="宋体" w:eastAsia="宋体" w:cs="宋体"/>
          <w:sz w:val="24"/>
          <w:szCs w:val="24"/>
        </w:rPr>
      </w:pPr>
    </w:p>
    <w:p>
      <w:pPr>
        <w:spacing w:before="2" w:line="240" w:lineRule="auto"/>
        <w:rPr>
          <w:rFonts w:ascii="宋体" w:hAnsi="宋体" w:eastAsia="宋体" w:cs="宋体"/>
          <w:sz w:val="17"/>
          <w:szCs w:val="17"/>
        </w:rPr>
      </w:pPr>
    </w:p>
    <w:p>
      <w:pPr>
        <w:pStyle w:val="3"/>
        <w:spacing w:line="240" w:lineRule="auto"/>
        <w:ind w:left="1789" w:right="105"/>
        <w:jc w:val="left"/>
        <w:rPr>
          <w:b w:val="0"/>
          <w:bCs w:val="0"/>
        </w:rPr>
      </w:pPr>
      <w:r>
        <w:t>防火分区、疏散宽度、疏散距离设计表</w:t>
      </w:r>
    </w:p>
    <w:p>
      <w:pPr>
        <w:spacing w:before="7" w:line="240" w:lineRule="auto"/>
        <w:rPr>
          <w:rFonts w:ascii="宋体" w:hAnsi="宋体" w:eastAsia="宋体" w:cs="宋体"/>
          <w:b/>
          <w:bCs/>
          <w:sz w:val="14"/>
          <w:szCs w:val="14"/>
        </w:rPr>
      </w:pPr>
    </w:p>
    <w:tbl>
      <w:tblPr>
        <w:tblStyle w:val="5"/>
        <w:tblW w:w="0" w:type="auto"/>
        <w:tblInd w:w="1096" w:type="dxa"/>
        <w:tblLayout w:type="fixed"/>
        <w:tblCellMar>
          <w:top w:w="0" w:type="dxa"/>
          <w:left w:w="0" w:type="dxa"/>
          <w:bottom w:w="0" w:type="dxa"/>
          <w:right w:w="0" w:type="dxa"/>
        </w:tblCellMar>
      </w:tblPr>
      <w:tblGrid>
        <w:gridCol w:w="494"/>
        <w:gridCol w:w="490"/>
        <w:gridCol w:w="494"/>
        <w:gridCol w:w="490"/>
        <w:gridCol w:w="490"/>
        <w:gridCol w:w="490"/>
        <w:gridCol w:w="407"/>
        <w:gridCol w:w="570"/>
        <w:gridCol w:w="493"/>
        <w:gridCol w:w="490"/>
        <w:gridCol w:w="662"/>
        <w:gridCol w:w="662"/>
        <w:gridCol w:w="662"/>
        <w:gridCol w:w="686"/>
      </w:tblGrid>
      <w:tr>
        <w:tblPrEx>
          <w:tblCellMar>
            <w:top w:w="0" w:type="dxa"/>
            <w:left w:w="0" w:type="dxa"/>
            <w:bottom w:w="0" w:type="dxa"/>
            <w:right w:w="0" w:type="dxa"/>
          </w:tblCellMar>
        </w:tblPrEx>
        <w:trPr>
          <w:trHeight w:val="648" w:hRule="exact"/>
        </w:trPr>
        <w:tc>
          <w:tcPr>
            <w:tcW w:w="494" w:type="dxa"/>
            <w:vMerge w:val="restart"/>
            <w:tcBorders>
              <w:top w:val="single" w:color="000000" w:sz="4" w:space="0"/>
              <w:left w:val="single" w:color="000000" w:sz="4" w:space="0"/>
              <w:right w:val="single" w:color="000000" w:sz="4" w:space="0"/>
            </w:tcBorders>
          </w:tcPr>
          <w:p>
            <w:pPr>
              <w:pStyle w:val="9"/>
              <w:spacing w:line="227" w:lineRule="exact"/>
              <w:ind w:left="141" w:right="0"/>
              <w:jc w:val="left"/>
              <w:rPr>
                <w:rFonts w:ascii="宋体" w:hAnsi="宋体" w:eastAsia="宋体" w:cs="宋体"/>
                <w:sz w:val="20"/>
                <w:szCs w:val="20"/>
              </w:rPr>
            </w:pPr>
            <w:r>
              <w:rPr>
                <w:rFonts w:ascii="宋体" w:hAnsi="宋体" w:eastAsia="宋体" w:cs="宋体"/>
                <w:w w:val="99"/>
                <w:sz w:val="20"/>
                <w:szCs w:val="20"/>
              </w:rPr>
              <w:t>楼</w:t>
            </w:r>
          </w:p>
          <w:p>
            <w:pPr>
              <w:pStyle w:val="9"/>
              <w:spacing w:line="260" w:lineRule="exact"/>
              <w:ind w:left="141" w:right="0"/>
              <w:jc w:val="left"/>
              <w:rPr>
                <w:rFonts w:ascii="宋体" w:hAnsi="宋体" w:eastAsia="宋体" w:cs="宋体"/>
                <w:sz w:val="20"/>
                <w:szCs w:val="20"/>
              </w:rPr>
            </w:pPr>
            <w:r>
              <w:rPr>
                <w:rFonts w:ascii="宋体" w:hAnsi="宋体" w:eastAsia="宋体" w:cs="宋体"/>
                <w:w w:val="99"/>
                <w:sz w:val="20"/>
                <w:szCs w:val="20"/>
              </w:rPr>
              <w:t>栋</w:t>
            </w:r>
          </w:p>
        </w:tc>
        <w:tc>
          <w:tcPr>
            <w:tcW w:w="490" w:type="dxa"/>
            <w:vMerge w:val="restart"/>
            <w:tcBorders>
              <w:top w:val="single" w:color="000000" w:sz="4" w:space="0"/>
              <w:left w:val="single" w:color="000000" w:sz="4" w:space="0"/>
              <w:right w:val="single" w:color="000000" w:sz="4" w:space="0"/>
            </w:tcBorders>
          </w:tcPr>
          <w:p>
            <w:pPr>
              <w:pStyle w:val="9"/>
              <w:spacing w:line="216" w:lineRule="exact"/>
              <w:ind w:left="144" w:right="0"/>
              <w:jc w:val="left"/>
              <w:rPr>
                <w:rFonts w:ascii="宋体" w:hAnsi="宋体" w:eastAsia="宋体" w:cs="宋体"/>
                <w:sz w:val="19"/>
                <w:szCs w:val="19"/>
              </w:rPr>
            </w:pPr>
            <w:r>
              <w:rPr>
                <w:rFonts w:ascii="宋体" w:hAnsi="宋体" w:eastAsia="宋体" w:cs="宋体"/>
                <w:sz w:val="19"/>
                <w:szCs w:val="19"/>
              </w:rPr>
              <w:t>楼</w:t>
            </w:r>
          </w:p>
          <w:p>
            <w:pPr>
              <w:pStyle w:val="9"/>
              <w:spacing w:line="247" w:lineRule="exact"/>
              <w:ind w:left="144" w:right="0"/>
              <w:jc w:val="left"/>
              <w:rPr>
                <w:rFonts w:ascii="宋体" w:hAnsi="宋体" w:eastAsia="宋体" w:cs="宋体"/>
                <w:sz w:val="19"/>
                <w:szCs w:val="19"/>
              </w:rPr>
            </w:pPr>
            <w:r>
              <w:rPr>
                <w:rFonts w:ascii="宋体" w:hAnsi="宋体" w:eastAsia="宋体" w:cs="宋体"/>
                <w:sz w:val="19"/>
                <w:szCs w:val="19"/>
              </w:rPr>
              <w:t>层</w:t>
            </w:r>
          </w:p>
        </w:tc>
        <w:tc>
          <w:tcPr>
            <w:tcW w:w="494" w:type="dxa"/>
            <w:vMerge w:val="restart"/>
            <w:tcBorders>
              <w:top w:val="single" w:color="000000" w:sz="4" w:space="0"/>
              <w:left w:val="single" w:color="000000" w:sz="4" w:space="0"/>
              <w:right w:val="single" w:color="000000" w:sz="4" w:space="0"/>
            </w:tcBorders>
          </w:tcPr>
          <w:p>
            <w:pPr>
              <w:pStyle w:val="9"/>
              <w:spacing w:line="227" w:lineRule="exact"/>
              <w:ind w:left="141" w:right="0"/>
              <w:jc w:val="both"/>
              <w:rPr>
                <w:rFonts w:ascii="宋体" w:hAnsi="宋体" w:eastAsia="宋体" w:cs="宋体"/>
                <w:sz w:val="20"/>
                <w:szCs w:val="20"/>
              </w:rPr>
            </w:pPr>
            <w:r>
              <w:rPr>
                <w:rFonts w:ascii="宋体" w:hAnsi="宋体" w:eastAsia="宋体" w:cs="宋体"/>
                <w:w w:val="99"/>
                <w:sz w:val="20"/>
                <w:szCs w:val="20"/>
              </w:rPr>
              <w:t>防</w:t>
            </w:r>
          </w:p>
          <w:p>
            <w:pPr>
              <w:pStyle w:val="9"/>
              <w:spacing w:before="24" w:line="260" w:lineRule="exact"/>
              <w:ind w:left="141" w:right="142"/>
              <w:jc w:val="both"/>
              <w:rPr>
                <w:rFonts w:ascii="宋体" w:hAnsi="宋体" w:eastAsia="宋体" w:cs="宋体"/>
                <w:sz w:val="20"/>
                <w:szCs w:val="20"/>
              </w:rPr>
            </w:pPr>
            <w:r>
              <w:rPr>
                <w:rFonts w:ascii="宋体" w:hAnsi="宋体" w:eastAsia="宋体" w:cs="宋体"/>
                <w:sz w:val="20"/>
                <w:szCs w:val="20"/>
              </w:rPr>
              <w:t>火</w:t>
            </w:r>
            <w:r>
              <w:rPr>
                <w:rFonts w:ascii="宋体" w:hAnsi="宋体" w:eastAsia="宋体" w:cs="宋体"/>
                <w:w w:val="99"/>
                <w:sz w:val="20"/>
                <w:szCs w:val="20"/>
              </w:rPr>
              <w:t xml:space="preserve"> </w:t>
            </w:r>
            <w:r>
              <w:rPr>
                <w:rFonts w:ascii="宋体" w:hAnsi="宋体" w:eastAsia="宋体" w:cs="宋体"/>
                <w:sz w:val="20"/>
                <w:szCs w:val="20"/>
              </w:rPr>
              <w:t>分</w:t>
            </w:r>
            <w:r>
              <w:rPr>
                <w:rFonts w:ascii="宋体" w:hAnsi="宋体" w:eastAsia="宋体" w:cs="宋体"/>
                <w:w w:val="99"/>
                <w:sz w:val="20"/>
                <w:szCs w:val="20"/>
              </w:rPr>
              <w:t xml:space="preserve"> </w:t>
            </w:r>
            <w:r>
              <w:rPr>
                <w:rFonts w:ascii="宋体" w:hAnsi="宋体" w:eastAsia="宋体" w:cs="宋体"/>
                <w:sz w:val="20"/>
                <w:szCs w:val="20"/>
              </w:rPr>
              <w:t>区</w:t>
            </w:r>
            <w:r>
              <w:rPr>
                <w:rFonts w:ascii="宋体" w:hAnsi="宋体" w:eastAsia="宋体" w:cs="宋体"/>
                <w:w w:val="99"/>
                <w:sz w:val="20"/>
                <w:szCs w:val="20"/>
              </w:rPr>
              <w:t xml:space="preserve"> </w:t>
            </w:r>
            <w:r>
              <w:rPr>
                <w:rFonts w:ascii="宋体" w:hAnsi="宋体" w:eastAsia="宋体" w:cs="宋体"/>
                <w:sz w:val="20"/>
                <w:szCs w:val="20"/>
              </w:rPr>
              <w:t>编</w:t>
            </w:r>
            <w:r>
              <w:rPr>
                <w:rFonts w:ascii="宋体" w:hAnsi="宋体" w:eastAsia="宋体" w:cs="宋体"/>
                <w:w w:val="99"/>
                <w:sz w:val="20"/>
                <w:szCs w:val="20"/>
              </w:rPr>
              <w:t xml:space="preserve"> </w:t>
            </w:r>
            <w:r>
              <w:rPr>
                <w:rFonts w:ascii="宋体" w:hAnsi="宋体" w:eastAsia="宋体" w:cs="宋体"/>
                <w:sz w:val="20"/>
                <w:szCs w:val="20"/>
              </w:rPr>
              <w:t>号</w:t>
            </w:r>
          </w:p>
        </w:tc>
        <w:tc>
          <w:tcPr>
            <w:tcW w:w="490" w:type="dxa"/>
            <w:vMerge w:val="restart"/>
            <w:tcBorders>
              <w:top w:val="single" w:color="000000" w:sz="4" w:space="0"/>
              <w:left w:val="single" w:color="000000" w:sz="4" w:space="0"/>
              <w:right w:val="single" w:color="000000" w:sz="4" w:space="0"/>
            </w:tcBorders>
          </w:tcPr>
          <w:p>
            <w:pPr>
              <w:pStyle w:val="9"/>
              <w:spacing w:line="227" w:lineRule="exact"/>
              <w:ind w:left="139" w:right="0"/>
              <w:jc w:val="both"/>
              <w:rPr>
                <w:rFonts w:ascii="宋体" w:hAnsi="宋体" w:eastAsia="宋体" w:cs="宋体"/>
                <w:sz w:val="20"/>
                <w:szCs w:val="20"/>
              </w:rPr>
            </w:pPr>
            <w:r>
              <w:rPr>
                <w:rFonts w:ascii="宋体" w:hAnsi="宋体" w:eastAsia="宋体" w:cs="宋体"/>
                <w:w w:val="99"/>
                <w:sz w:val="20"/>
                <w:szCs w:val="20"/>
              </w:rPr>
              <w:t>分</w:t>
            </w:r>
          </w:p>
          <w:p>
            <w:pPr>
              <w:pStyle w:val="9"/>
              <w:spacing w:before="24" w:line="260" w:lineRule="exact"/>
              <w:ind w:left="139" w:right="140"/>
              <w:jc w:val="both"/>
              <w:rPr>
                <w:rFonts w:ascii="宋体" w:hAnsi="宋体" w:eastAsia="宋体" w:cs="宋体"/>
                <w:sz w:val="20"/>
                <w:szCs w:val="20"/>
              </w:rPr>
            </w:pPr>
            <w:r>
              <w:rPr>
                <w:rFonts w:ascii="宋体" w:hAnsi="宋体" w:eastAsia="宋体" w:cs="宋体"/>
                <w:sz w:val="20"/>
                <w:szCs w:val="20"/>
              </w:rPr>
              <w:t>区</w:t>
            </w:r>
            <w:r>
              <w:rPr>
                <w:rFonts w:ascii="宋体" w:hAnsi="宋体" w:eastAsia="宋体" w:cs="宋体"/>
                <w:w w:val="99"/>
                <w:sz w:val="20"/>
                <w:szCs w:val="20"/>
              </w:rPr>
              <w:t xml:space="preserve"> </w:t>
            </w:r>
            <w:r>
              <w:rPr>
                <w:rFonts w:ascii="宋体" w:hAnsi="宋体" w:eastAsia="宋体" w:cs="宋体"/>
                <w:sz w:val="20"/>
                <w:szCs w:val="20"/>
              </w:rPr>
              <w:t>使</w:t>
            </w:r>
            <w:r>
              <w:rPr>
                <w:rFonts w:ascii="宋体" w:hAnsi="宋体" w:eastAsia="宋体" w:cs="宋体"/>
                <w:w w:val="99"/>
                <w:sz w:val="20"/>
                <w:szCs w:val="20"/>
              </w:rPr>
              <w:t xml:space="preserve"> </w:t>
            </w:r>
            <w:r>
              <w:rPr>
                <w:rFonts w:ascii="宋体" w:hAnsi="宋体" w:eastAsia="宋体" w:cs="宋体"/>
                <w:sz w:val="20"/>
                <w:szCs w:val="20"/>
              </w:rPr>
              <w:t>用</w:t>
            </w:r>
            <w:r>
              <w:rPr>
                <w:rFonts w:ascii="宋体" w:hAnsi="宋体" w:eastAsia="宋体" w:cs="宋体"/>
                <w:w w:val="99"/>
                <w:sz w:val="20"/>
                <w:szCs w:val="20"/>
              </w:rPr>
              <w:t xml:space="preserve"> </w:t>
            </w:r>
            <w:r>
              <w:rPr>
                <w:rFonts w:ascii="宋体" w:hAnsi="宋体" w:eastAsia="宋体" w:cs="宋体"/>
                <w:sz w:val="20"/>
                <w:szCs w:val="20"/>
              </w:rPr>
              <w:t>功</w:t>
            </w:r>
            <w:r>
              <w:rPr>
                <w:rFonts w:ascii="宋体" w:hAnsi="宋体" w:eastAsia="宋体" w:cs="宋体"/>
                <w:w w:val="99"/>
                <w:sz w:val="20"/>
                <w:szCs w:val="20"/>
              </w:rPr>
              <w:t xml:space="preserve"> </w:t>
            </w:r>
            <w:r>
              <w:rPr>
                <w:rFonts w:ascii="宋体" w:hAnsi="宋体" w:eastAsia="宋体" w:cs="宋体"/>
                <w:sz w:val="20"/>
                <w:szCs w:val="20"/>
              </w:rPr>
              <w:t>能</w:t>
            </w:r>
          </w:p>
        </w:tc>
        <w:tc>
          <w:tcPr>
            <w:tcW w:w="490" w:type="dxa"/>
            <w:vMerge w:val="restart"/>
            <w:tcBorders>
              <w:top w:val="single" w:color="000000" w:sz="4" w:space="0"/>
              <w:left w:val="single" w:color="000000" w:sz="4" w:space="0"/>
              <w:right w:val="single" w:color="000000" w:sz="4" w:space="0"/>
            </w:tcBorders>
          </w:tcPr>
          <w:p>
            <w:pPr>
              <w:pStyle w:val="9"/>
              <w:spacing w:line="216" w:lineRule="exact"/>
              <w:ind w:left="146" w:right="0"/>
              <w:jc w:val="both"/>
              <w:rPr>
                <w:rFonts w:ascii="宋体" w:hAnsi="宋体" w:eastAsia="宋体" w:cs="宋体"/>
                <w:sz w:val="19"/>
                <w:szCs w:val="19"/>
              </w:rPr>
            </w:pPr>
            <w:r>
              <w:rPr>
                <w:rFonts w:ascii="宋体" w:hAnsi="宋体" w:eastAsia="宋体" w:cs="宋体"/>
                <w:sz w:val="19"/>
                <w:szCs w:val="19"/>
              </w:rPr>
              <w:t>建</w:t>
            </w:r>
          </w:p>
          <w:p>
            <w:pPr>
              <w:pStyle w:val="9"/>
              <w:spacing w:line="240" w:lineRule="auto"/>
              <w:ind w:left="146" w:right="142"/>
              <w:jc w:val="both"/>
              <w:rPr>
                <w:rFonts w:ascii="宋体" w:hAnsi="宋体" w:eastAsia="宋体" w:cs="宋体"/>
                <w:sz w:val="19"/>
                <w:szCs w:val="19"/>
              </w:rPr>
            </w:pPr>
            <w:r>
              <w:rPr>
                <w:rFonts w:ascii="宋体" w:hAnsi="宋体" w:eastAsia="宋体" w:cs="宋体"/>
                <w:sz w:val="19"/>
                <w:szCs w:val="19"/>
              </w:rPr>
              <w:t>筑 面 积</w:t>
            </w:r>
          </w:p>
          <w:p>
            <w:pPr>
              <w:pStyle w:val="9"/>
              <w:spacing w:line="245" w:lineRule="exact"/>
              <w:ind w:left="50" w:right="0"/>
              <w:jc w:val="both"/>
              <w:rPr>
                <w:rFonts w:ascii="宋体" w:hAnsi="宋体" w:eastAsia="宋体" w:cs="宋体"/>
                <w:sz w:val="19"/>
                <w:szCs w:val="19"/>
              </w:rPr>
            </w:pPr>
            <w:r>
              <w:rPr>
                <w:rFonts w:ascii="宋体" w:hAnsi="宋体" w:eastAsia="宋体" w:cs="宋体"/>
                <w:sz w:val="19"/>
                <w:szCs w:val="19"/>
              </w:rPr>
              <w:t>(㎡)</w:t>
            </w:r>
          </w:p>
        </w:tc>
        <w:tc>
          <w:tcPr>
            <w:tcW w:w="490" w:type="dxa"/>
            <w:vMerge w:val="restart"/>
            <w:tcBorders>
              <w:top w:val="single" w:color="000000" w:sz="4" w:space="0"/>
              <w:left w:val="single" w:color="000000" w:sz="4" w:space="0"/>
              <w:right w:val="single" w:color="000000" w:sz="4" w:space="0"/>
            </w:tcBorders>
          </w:tcPr>
          <w:p>
            <w:pPr>
              <w:pStyle w:val="9"/>
              <w:spacing w:line="216" w:lineRule="exact"/>
              <w:ind w:left="145" w:right="0"/>
              <w:jc w:val="left"/>
              <w:rPr>
                <w:rFonts w:ascii="宋体" w:hAnsi="宋体" w:eastAsia="宋体" w:cs="宋体"/>
                <w:sz w:val="19"/>
                <w:szCs w:val="19"/>
              </w:rPr>
            </w:pPr>
            <w:r>
              <w:rPr>
                <w:rFonts w:ascii="宋体" w:hAnsi="宋体" w:eastAsia="宋体" w:cs="宋体"/>
                <w:sz w:val="19"/>
                <w:szCs w:val="19"/>
              </w:rPr>
              <w:t>人</w:t>
            </w:r>
          </w:p>
          <w:p>
            <w:pPr>
              <w:pStyle w:val="9"/>
              <w:spacing w:line="247" w:lineRule="exact"/>
              <w:ind w:left="145" w:right="0"/>
              <w:jc w:val="left"/>
              <w:rPr>
                <w:rFonts w:ascii="宋体" w:hAnsi="宋体" w:eastAsia="宋体" w:cs="宋体"/>
                <w:sz w:val="19"/>
                <w:szCs w:val="19"/>
              </w:rPr>
            </w:pPr>
            <w:r>
              <w:rPr>
                <w:rFonts w:ascii="宋体" w:hAnsi="宋体" w:eastAsia="宋体" w:cs="宋体"/>
                <w:sz w:val="19"/>
                <w:szCs w:val="19"/>
              </w:rPr>
              <w:t>数</w:t>
            </w:r>
          </w:p>
        </w:tc>
        <w:tc>
          <w:tcPr>
            <w:tcW w:w="407" w:type="dxa"/>
            <w:vMerge w:val="restart"/>
            <w:tcBorders>
              <w:top w:val="single" w:color="000000" w:sz="4" w:space="0"/>
              <w:left w:val="single" w:color="000000" w:sz="4" w:space="0"/>
              <w:right w:val="single" w:color="000000" w:sz="4" w:space="0"/>
            </w:tcBorders>
          </w:tcPr>
          <w:p>
            <w:pPr>
              <w:pStyle w:val="9"/>
              <w:spacing w:line="227" w:lineRule="exact"/>
              <w:ind w:left="140" w:right="0"/>
              <w:jc w:val="both"/>
              <w:rPr>
                <w:rFonts w:ascii="宋体" w:hAnsi="宋体" w:eastAsia="宋体" w:cs="宋体"/>
                <w:sz w:val="20"/>
                <w:szCs w:val="20"/>
              </w:rPr>
            </w:pPr>
            <w:r>
              <w:rPr>
                <w:rFonts w:ascii="宋体" w:hAnsi="宋体" w:eastAsia="宋体" w:cs="宋体"/>
                <w:w w:val="99"/>
                <w:sz w:val="20"/>
                <w:szCs w:val="20"/>
              </w:rPr>
              <w:t>安</w:t>
            </w:r>
          </w:p>
          <w:p>
            <w:pPr>
              <w:pStyle w:val="9"/>
              <w:spacing w:before="24" w:line="260" w:lineRule="exact"/>
              <w:ind w:left="140" w:right="138"/>
              <w:jc w:val="both"/>
              <w:rPr>
                <w:rFonts w:ascii="宋体" w:hAnsi="宋体" w:eastAsia="宋体" w:cs="宋体"/>
                <w:sz w:val="20"/>
                <w:szCs w:val="20"/>
              </w:rPr>
            </w:pPr>
            <w:r>
              <w:rPr>
                <w:rFonts w:ascii="宋体" w:hAnsi="宋体" w:eastAsia="宋体" w:cs="宋体"/>
                <w:sz w:val="20"/>
                <w:szCs w:val="20"/>
              </w:rPr>
              <w:t>全</w:t>
            </w:r>
            <w:r>
              <w:rPr>
                <w:rFonts w:ascii="宋体" w:hAnsi="宋体" w:eastAsia="宋体" w:cs="宋体"/>
                <w:w w:val="99"/>
                <w:sz w:val="20"/>
                <w:szCs w:val="20"/>
              </w:rPr>
              <w:t xml:space="preserve"> </w:t>
            </w:r>
            <w:r>
              <w:rPr>
                <w:rFonts w:ascii="宋体" w:hAnsi="宋体" w:eastAsia="宋体" w:cs="宋体"/>
                <w:sz w:val="20"/>
                <w:szCs w:val="20"/>
              </w:rPr>
              <w:t>出</w:t>
            </w:r>
            <w:r>
              <w:rPr>
                <w:rFonts w:ascii="宋体" w:hAnsi="宋体" w:eastAsia="宋体" w:cs="宋体"/>
                <w:w w:val="99"/>
                <w:sz w:val="20"/>
                <w:szCs w:val="20"/>
              </w:rPr>
              <w:t xml:space="preserve"> </w:t>
            </w:r>
            <w:r>
              <w:rPr>
                <w:rFonts w:ascii="宋体" w:hAnsi="宋体" w:eastAsia="宋体" w:cs="宋体"/>
                <w:sz w:val="20"/>
                <w:szCs w:val="20"/>
              </w:rPr>
              <w:t>口</w:t>
            </w:r>
          </w:p>
        </w:tc>
        <w:tc>
          <w:tcPr>
            <w:tcW w:w="570" w:type="dxa"/>
            <w:vMerge w:val="restart"/>
            <w:tcBorders>
              <w:top w:val="single" w:color="000000" w:sz="4" w:space="0"/>
              <w:left w:val="single" w:color="000000" w:sz="4" w:space="0"/>
              <w:right w:val="single" w:color="000000" w:sz="4" w:space="0"/>
            </w:tcBorders>
          </w:tcPr>
          <w:p>
            <w:pPr>
              <w:pStyle w:val="9"/>
              <w:spacing w:line="227" w:lineRule="exact"/>
              <w:ind w:left="140" w:right="0"/>
              <w:jc w:val="both"/>
              <w:rPr>
                <w:rFonts w:ascii="宋体" w:hAnsi="宋体" w:eastAsia="宋体" w:cs="宋体"/>
                <w:sz w:val="20"/>
                <w:szCs w:val="20"/>
              </w:rPr>
            </w:pPr>
            <w:r>
              <w:rPr>
                <w:rFonts w:ascii="宋体" w:hAnsi="宋体" w:eastAsia="宋体" w:cs="宋体"/>
                <w:w w:val="99"/>
                <w:sz w:val="20"/>
                <w:szCs w:val="20"/>
              </w:rPr>
              <w:t>规</w:t>
            </w:r>
          </w:p>
          <w:p>
            <w:pPr>
              <w:pStyle w:val="9"/>
              <w:spacing w:before="1" w:line="237" w:lineRule="auto"/>
              <w:ind w:left="140" w:right="139"/>
              <w:jc w:val="both"/>
              <w:rPr>
                <w:rFonts w:ascii="宋体" w:hAnsi="宋体" w:eastAsia="宋体" w:cs="宋体"/>
                <w:sz w:val="20"/>
                <w:szCs w:val="20"/>
              </w:rPr>
            </w:pPr>
            <w:r>
              <w:rPr>
                <w:rFonts w:ascii="宋体" w:hAnsi="宋体" w:eastAsia="宋体" w:cs="宋体"/>
                <w:sz w:val="20"/>
                <w:szCs w:val="20"/>
              </w:rPr>
              <w:t>范</w:t>
            </w:r>
            <w:r>
              <w:rPr>
                <w:rFonts w:ascii="宋体" w:hAnsi="宋体" w:eastAsia="宋体" w:cs="宋体"/>
                <w:w w:val="99"/>
                <w:sz w:val="20"/>
                <w:szCs w:val="20"/>
              </w:rPr>
              <w:t xml:space="preserve"> </w:t>
            </w:r>
            <w:r>
              <w:rPr>
                <w:rFonts w:ascii="宋体" w:hAnsi="宋体" w:eastAsia="宋体" w:cs="宋体"/>
                <w:sz w:val="20"/>
                <w:szCs w:val="20"/>
              </w:rPr>
              <w:t>要</w:t>
            </w:r>
            <w:r>
              <w:rPr>
                <w:rFonts w:ascii="宋体" w:hAnsi="宋体" w:eastAsia="宋体" w:cs="宋体"/>
                <w:w w:val="99"/>
                <w:sz w:val="20"/>
                <w:szCs w:val="20"/>
              </w:rPr>
              <w:t xml:space="preserve"> </w:t>
            </w:r>
            <w:r>
              <w:rPr>
                <w:rFonts w:ascii="宋体" w:hAnsi="宋体" w:eastAsia="宋体" w:cs="宋体"/>
                <w:sz w:val="20"/>
                <w:szCs w:val="20"/>
              </w:rPr>
              <w:t>求</w:t>
            </w:r>
            <w:r>
              <w:rPr>
                <w:rFonts w:ascii="宋体" w:hAnsi="宋体" w:eastAsia="宋体" w:cs="宋体"/>
                <w:w w:val="99"/>
                <w:sz w:val="20"/>
                <w:szCs w:val="20"/>
              </w:rPr>
              <w:t xml:space="preserve"> </w:t>
            </w:r>
            <w:r>
              <w:rPr>
                <w:rFonts w:ascii="宋体" w:hAnsi="宋体" w:eastAsia="宋体" w:cs="宋体"/>
                <w:sz w:val="20"/>
                <w:szCs w:val="20"/>
              </w:rPr>
              <w:t>疏</w:t>
            </w:r>
            <w:r>
              <w:rPr>
                <w:rFonts w:ascii="宋体" w:hAnsi="宋体" w:eastAsia="宋体" w:cs="宋体"/>
                <w:w w:val="99"/>
                <w:sz w:val="20"/>
                <w:szCs w:val="20"/>
              </w:rPr>
              <w:t xml:space="preserve"> </w:t>
            </w:r>
            <w:r>
              <w:rPr>
                <w:rFonts w:ascii="宋体" w:hAnsi="宋体" w:eastAsia="宋体" w:cs="宋体"/>
                <w:sz w:val="20"/>
                <w:szCs w:val="20"/>
              </w:rPr>
              <w:t>散</w:t>
            </w:r>
            <w:r>
              <w:rPr>
                <w:rFonts w:ascii="宋体" w:hAnsi="宋体" w:eastAsia="宋体" w:cs="宋体"/>
                <w:w w:val="99"/>
                <w:sz w:val="20"/>
                <w:szCs w:val="20"/>
              </w:rPr>
              <w:t xml:space="preserve"> </w:t>
            </w:r>
            <w:r>
              <w:rPr>
                <w:rFonts w:ascii="宋体" w:hAnsi="宋体" w:eastAsia="宋体" w:cs="宋体"/>
                <w:sz w:val="20"/>
                <w:szCs w:val="20"/>
              </w:rPr>
              <w:t>宽</w:t>
            </w:r>
            <w:r>
              <w:rPr>
                <w:rFonts w:ascii="宋体" w:hAnsi="宋体" w:eastAsia="宋体" w:cs="宋体"/>
                <w:w w:val="99"/>
                <w:sz w:val="20"/>
                <w:szCs w:val="20"/>
              </w:rPr>
              <w:t xml:space="preserve"> </w:t>
            </w:r>
            <w:r>
              <w:rPr>
                <w:rFonts w:ascii="宋体" w:hAnsi="宋体" w:eastAsia="宋体" w:cs="宋体"/>
                <w:sz w:val="20"/>
                <w:szCs w:val="20"/>
              </w:rPr>
              <w:t>度</w:t>
            </w:r>
          </w:p>
          <w:p>
            <w:pPr>
              <w:pStyle w:val="9"/>
              <w:spacing w:line="259" w:lineRule="exact"/>
              <w:ind w:left="5" w:right="-25"/>
              <w:jc w:val="center"/>
              <w:rPr>
                <w:rFonts w:ascii="宋体" w:hAnsi="宋体" w:eastAsia="宋体" w:cs="宋体"/>
                <w:sz w:val="20"/>
                <w:szCs w:val="20"/>
              </w:rPr>
            </w:pPr>
            <w:r>
              <w:rPr>
                <w:rFonts w:ascii="宋体" w:hAnsi="宋体" w:eastAsia="宋体" w:cs="宋体"/>
                <w:sz w:val="20"/>
                <w:szCs w:val="20"/>
              </w:rPr>
              <w:t>（m）</w:t>
            </w:r>
          </w:p>
        </w:tc>
        <w:tc>
          <w:tcPr>
            <w:tcW w:w="493" w:type="dxa"/>
            <w:vMerge w:val="restart"/>
            <w:tcBorders>
              <w:top w:val="single" w:color="000000" w:sz="4" w:space="0"/>
              <w:left w:val="single" w:color="000000" w:sz="4" w:space="0"/>
              <w:right w:val="single" w:color="000000" w:sz="4" w:space="0"/>
            </w:tcBorders>
          </w:tcPr>
          <w:p>
            <w:pPr>
              <w:pStyle w:val="9"/>
              <w:spacing w:line="227" w:lineRule="exact"/>
              <w:ind w:left="139" w:right="0"/>
              <w:jc w:val="both"/>
              <w:rPr>
                <w:rFonts w:ascii="宋体" w:hAnsi="宋体" w:eastAsia="宋体" w:cs="宋体"/>
                <w:sz w:val="20"/>
                <w:szCs w:val="20"/>
              </w:rPr>
            </w:pPr>
            <w:r>
              <w:rPr>
                <w:rFonts w:ascii="宋体" w:hAnsi="宋体" w:eastAsia="宋体" w:cs="宋体"/>
                <w:w w:val="99"/>
                <w:sz w:val="20"/>
                <w:szCs w:val="20"/>
              </w:rPr>
              <w:t>设</w:t>
            </w:r>
          </w:p>
          <w:p>
            <w:pPr>
              <w:pStyle w:val="9"/>
              <w:spacing w:before="1" w:line="237" w:lineRule="auto"/>
              <w:ind w:left="96" w:right="94" w:firstLine="43"/>
              <w:jc w:val="both"/>
              <w:rPr>
                <w:rFonts w:ascii="宋体" w:hAnsi="宋体" w:eastAsia="宋体" w:cs="宋体"/>
                <w:sz w:val="19"/>
                <w:szCs w:val="19"/>
              </w:rPr>
            </w:pPr>
            <w:r>
              <w:rPr>
                <w:rFonts w:ascii="宋体" w:hAnsi="宋体" w:eastAsia="宋体" w:cs="宋体"/>
                <w:sz w:val="20"/>
                <w:szCs w:val="20"/>
              </w:rPr>
              <w:t>计</w:t>
            </w:r>
            <w:r>
              <w:rPr>
                <w:rFonts w:ascii="宋体" w:hAnsi="宋体" w:eastAsia="宋体" w:cs="宋体"/>
                <w:w w:val="99"/>
                <w:sz w:val="20"/>
                <w:szCs w:val="20"/>
              </w:rPr>
              <w:t xml:space="preserve"> </w:t>
            </w:r>
            <w:r>
              <w:rPr>
                <w:rFonts w:ascii="宋体" w:hAnsi="宋体" w:eastAsia="宋体" w:cs="宋体"/>
                <w:sz w:val="20"/>
                <w:szCs w:val="20"/>
              </w:rPr>
              <w:t>疏</w:t>
            </w:r>
            <w:r>
              <w:rPr>
                <w:rFonts w:ascii="宋体" w:hAnsi="宋体" w:eastAsia="宋体" w:cs="宋体"/>
                <w:w w:val="99"/>
                <w:sz w:val="20"/>
                <w:szCs w:val="20"/>
              </w:rPr>
              <w:t xml:space="preserve"> </w:t>
            </w:r>
            <w:r>
              <w:rPr>
                <w:rFonts w:ascii="宋体" w:hAnsi="宋体" w:eastAsia="宋体" w:cs="宋体"/>
                <w:sz w:val="20"/>
                <w:szCs w:val="20"/>
              </w:rPr>
              <w:t>散</w:t>
            </w:r>
            <w:r>
              <w:rPr>
                <w:rFonts w:ascii="宋体" w:hAnsi="宋体" w:eastAsia="宋体" w:cs="宋体"/>
                <w:w w:val="99"/>
                <w:sz w:val="20"/>
                <w:szCs w:val="20"/>
              </w:rPr>
              <w:t xml:space="preserve"> </w:t>
            </w:r>
            <w:r>
              <w:rPr>
                <w:rFonts w:ascii="宋体" w:hAnsi="宋体" w:eastAsia="宋体" w:cs="宋体"/>
                <w:sz w:val="20"/>
                <w:szCs w:val="20"/>
              </w:rPr>
              <w:t>宽</w:t>
            </w:r>
            <w:r>
              <w:rPr>
                <w:rFonts w:ascii="宋体" w:hAnsi="宋体" w:eastAsia="宋体" w:cs="宋体"/>
                <w:w w:val="99"/>
                <w:sz w:val="20"/>
                <w:szCs w:val="20"/>
              </w:rPr>
              <w:t xml:space="preserve"> </w:t>
            </w:r>
            <w:r>
              <w:rPr>
                <w:rFonts w:ascii="宋体" w:hAnsi="宋体" w:eastAsia="宋体" w:cs="宋体"/>
                <w:sz w:val="20"/>
                <w:szCs w:val="20"/>
              </w:rPr>
              <w:t>度</w:t>
            </w:r>
            <w:r>
              <w:rPr>
                <w:rFonts w:ascii="宋体" w:hAnsi="宋体" w:eastAsia="宋体" w:cs="宋体"/>
                <w:w w:val="99"/>
                <w:sz w:val="20"/>
                <w:szCs w:val="20"/>
              </w:rPr>
              <w:t xml:space="preserve"> </w:t>
            </w:r>
            <w:r>
              <w:rPr>
                <w:rFonts w:ascii="宋体" w:hAnsi="宋体" w:eastAsia="宋体" w:cs="宋体"/>
                <w:sz w:val="19"/>
                <w:szCs w:val="19"/>
              </w:rPr>
              <w:t>(m)</w:t>
            </w:r>
          </w:p>
        </w:tc>
        <w:tc>
          <w:tcPr>
            <w:tcW w:w="490" w:type="dxa"/>
            <w:vMerge w:val="restart"/>
            <w:tcBorders>
              <w:top w:val="single" w:color="000000" w:sz="4" w:space="0"/>
              <w:left w:val="single" w:color="000000" w:sz="4" w:space="0"/>
              <w:right w:val="single" w:color="000000" w:sz="4" w:space="0"/>
            </w:tcBorders>
          </w:tcPr>
          <w:p>
            <w:pPr>
              <w:pStyle w:val="9"/>
              <w:spacing w:line="227" w:lineRule="exact"/>
              <w:ind w:left="5" w:right="0"/>
              <w:jc w:val="both"/>
              <w:rPr>
                <w:rFonts w:ascii="宋体" w:hAnsi="宋体" w:eastAsia="宋体" w:cs="宋体"/>
                <w:sz w:val="20"/>
                <w:szCs w:val="20"/>
              </w:rPr>
            </w:pPr>
            <w:r>
              <w:rPr>
                <w:rFonts w:ascii="宋体" w:hAnsi="宋体" w:eastAsia="宋体" w:cs="宋体"/>
                <w:sz w:val="20"/>
                <w:szCs w:val="20"/>
              </w:rPr>
              <w:t>使用</w:t>
            </w:r>
          </w:p>
          <w:p>
            <w:pPr>
              <w:pStyle w:val="9"/>
              <w:spacing w:before="24" w:line="260" w:lineRule="exact"/>
              <w:ind w:left="5" w:right="75"/>
              <w:jc w:val="both"/>
              <w:rPr>
                <w:rFonts w:ascii="宋体" w:hAnsi="宋体" w:eastAsia="宋体" w:cs="宋体"/>
                <w:sz w:val="20"/>
                <w:szCs w:val="20"/>
              </w:rPr>
            </w:pPr>
            <w:r>
              <w:rPr>
                <w:rFonts w:ascii="宋体" w:hAnsi="宋体" w:eastAsia="宋体" w:cs="宋体"/>
                <w:sz w:val="20"/>
                <w:szCs w:val="20"/>
              </w:rPr>
              <w:t>楼梯</w:t>
            </w:r>
            <w:r>
              <w:rPr>
                <w:rFonts w:ascii="宋体" w:hAnsi="宋体" w:eastAsia="宋体" w:cs="宋体"/>
                <w:w w:val="99"/>
                <w:sz w:val="20"/>
                <w:szCs w:val="20"/>
              </w:rPr>
              <w:t xml:space="preserve"> </w:t>
            </w:r>
            <w:r>
              <w:rPr>
                <w:rFonts w:ascii="宋体" w:hAnsi="宋体" w:eastAsia="宋体" w:cs="宋体"/>
                <w:sz w:val="20"/>
                <w:szCs w:val="20"/>
              </w:rPr>
              <w:t>或疏</w:t>
            </w:r>
            <w:r>
              <w:rPr>
                <w:rFonts w:ascii="宋体" w:hAnsi="宋体" w:eastAsia="宋体" w:cs="宋体"/>
                <w:w w:val="99"/>
                <w:sz w:val="20"/>
                <w:szCs w:val="20"/>
              </w:rPr>
              <w:t xml:space="preserve"> </w:t>
            </w:r>
            <w:r>
              <w:rPr>
                <w:rFonts w:ascii="宋体" w:hAnsi="宋体" w:eastAsia="宋体" w:cs="宋体"/>
                <w:sz w:val="20"/>
                <w:szCs w:val="20"/>
              </w:rPr>
              <w:t>散口</w:t>
            </w:r>
            <w:r>
              <w:rPr>
                <w:rFonts w:ascii="宋体" w:hAnsi="宋体" w:eastAsia="宋体" w:cs="宋体"/>
                <w:w w:val="99"/>
                <w:sz w:val="20"/>
                <w:szCs w:val="20"/>
              </w:rPr>
              <w:t xml:space="preserve"> </w:t>
            </w:r>
            <w:r>
              <w:rPr>
                <w:rFonts w:ascii="宋体" w:hAnsi="宋体" w:eastAsia="宋体" w:cs="宋体"/>
                <w:sz w:val="20"/>
                <w:szCs w:val="20"/>
              </w:rPr>
              <w:t>编号</w:t>
            </w:r>
          </w:p>
        </w:tc>
        <w:tc>
          <w:tcPr>
            <w:tcW w:w="2672" w:type="dxa"/>
            <w:gridSpan w:val="4"/>
            <w:tcBorders>
              <w:top w:val="single" w:color="000000" w:sz="4" w:space="0"/>
              <w:left w:val="single" w:color="000000" w:sz="4" w:space="0"/>
              <w:bottom w:val="single" w:color="000000" w:sz="4" w:space="0"/>
              <w:right w:val="single" w:color="000000" w:sz="4" w:space="0"/>
            </w:tcBorders>
          </w:tcPr>
          <w:p>
            <w:pPr>
              <w:pStyle w:val="9"/>
              <w:spacing w:before="4" w:line="240" w:lineRule="auto"/>
              <w:ind w:right="0"/>
              <w:jc w:val="left"/>
              <w:rPr>
                <w:rFonts w:ascii="宋体" w:hAnsi="宋体" w:eastAsia="宋体" w:cs="宋体"/>
                <w:b/>
                <w:bCs/>
                <w:sz w:val="17"/>
                <w:szCs w:val="17"/>
              </w:rPr>
            </w:pPr>
          </w:p>
          <w:p>
            <w:pPr>
              <w:pStyle w:val="9"/>
              <w:spacing w:line="240" w:lineRule="auto"/>
              <w:ind w:left="331" w:right="0"/>
              <w:jc w:val="left"/>
              <w:rPr>
                <w:rFonts w:ascii="宋体" w:hAnsi="宋体" w:eastAsia="宋体" w:cs="宋体"/>
                <w:sz w:val="20"/>
                <w:szCs w:val="20"/>
              </w:rPr>
            </w:pPr>
            <w:r>
              <w:rPr>
                <w:rFonts w:ascii="宋体" w:hAnsi="宋体" w:eastAsia="宋体" w:cs="宋体"/>
                <w:sz w:val="20"/>
                <w:szCs w:val="20"/>
              </w:rPr>
              <w:t>最远安全疏散距离(m</w:t>
            </w:r>
            <w:r>
              <w:rPr>
                <w:rFonts w:ascii="宋体" w:hAnsi="宋体" w:eastAsia="宋体" w:cs="宋体"/>
                <w:spacing w:val="-4"/>
                <w:sz w:val="20"/>
                <w:szCs w:val="20"/>
              </w:rPr>
              <w:t xml:space="preserve"> </w:t>
            </w:r>
            <w:r>
              <w:rPr>
                <w:rFonts w:ascii="宋体" w:hAnsi="宋体" w:eastAsia="宋体" w:cs="宋体"/>
                <w:sz w:val="20"/>
                <w:szCs w:val="20"/>
              </w:rPr>
              <w:t>)</w:t>
            </w:r>
          </w:p>
        </w:tc>
      </w:tr>
      <w:tr>
        <w:tblPrEx>
          <w:tblCellMar>
            <w:top w:w="0" w:type="dxa"/>
            <w:left w:w="0" w:type="dxa"/>
            <w:bottom w:w="0" w:type="dxa"/>
            <w:right w:w="0" w:type="dxa"/>
          </w:tblCellMar>
        </w:tblPrEx>
        <w:trPr>
          <w:trHeight w:val="758" w:hRule="exact"/>
        </w:trPr>
        <w:tc>
          <w:tcPr>
            <w:tcW w:w="494" w:type="dxa"/>
            <w:vMerge w:val="continue"/>
            <w:tcBorders>
              <w:left w:val="single" w:color="000000" w:sz="4" w:space="0"/>
              <w:right w:val="single" w:color="000000" w:sz="4" w:space="0"/>
            </w:tcBorders>
          </w:tcPr>
          <w:p/>
        </w:tc>
        <w:tc>
          <w:tcPr>
            <w:tcW w:w="490" w:type="dxa"/>
            <w:vMerge w:val="continue"/>
            <w:tcBorders>
              <w:left w:val="single" w:color="000000" w:sz="4" w:space="0"/>
              <w:right w:val="single" w:color="000000" w:sz="4" w:space="0"/>
            </w:tcBorders>
          </w:tcPr>
          <w:p/>
        </w:tc>
        <w:tc>
          <w:tcPr>
            <w:tcW w:w="494" w:type="dxa"/>
            <w:vMerge w:val="continue"/>
            <w:tcBorders>
              <w:left w:val="single" w:color="000000" w:sz="4" w:space="0"/>
              <w:right w:val="single" w:color="000000" w:sz="4" w:space="0"/>
            </w:tcBorders>
          </w:tcPr>
          <w:p/>
        </w:tc>
        <w:tc>
          <w:tcPr>
            <w:tcW w:w="490" w:type="dxa"/>
            <w:vMerge w:val="continue"/>
            <w:tcBorders>
              <w:left w:val="single" w:color="000000" w:sz="4" w:space="0"/>
              <w:right w:val="single" w:color="000000" w:sz="4" w:space="0"/>
            </w:tcBorders>
          </w:tcPr>
          <w:p/>
        </w:tc>
        <w:tc>
          <w:tcPr>
            <w:tcW w:w="490" w:type="dxa"/>
            <w:vMerge w:val="continue"/>
            <w:tcBorders>
              <w:left w:val="single" w:color="000000" w:sz="4" w:space="0"/>
              <w:right w:val="single" w:color="000000" w:sz="4" w:space="0"/>
            </w:tcBorders>
          </w:tcPr>
          <w:p/>
        </w:tc>
        <w:tc>
          <w:tcPr>
            <w:tcW w:w="490" w:type="dxa"/>
            <w:vMerge w:val="continue"/>
            <w:tcBorders>
              <w:left w:val="single" w:color="000000" w:sz="4" w:space="0"/>
              <w:right w:val="single" w:color="000000" w:sz="4" w:space="0"/>
            </w:tcBorders>
          </w:tcPr>
          <w:p/>
        </w:tc>
        <w:tc>
          <w:tcPr>
            <w:tcW w:w="407" w:type="dxa"/>
            <w:vMerge w:val="continue"/>
            <w:tcBorders>
              <w:left w:val="single" w:color="000000" w:sz="4" w:space="0"/>
              <w:right w:val="single" w:color="000000" w:sz="4" w:space="0"/>
            </w:tcBorders>
          </w:tcPr>
          <w:p/>
        </w:tc>
        <w:tc>
          <w:tcPr>
            <w:tcW w:w="570" w:type="dxa"/>
            <w:vMerge w:val="continue"/>
            <w:tcBorders>
              <w:left w:val="single" w:color="000000" w:sz="4" w:space="0"/>
              <w:right w:val="single" w:color="000000" w:sz="4" w:space="0"/>
            </w:tcBorders>
          </w:tcPr>
          <w:p/>
        </w:tc>
        <w:tc>
          <w:tcPr>
            <w:tcW w:w="493" w:type="dxa"/>
            <w:vMerge w:val="continue"/>
            <w:tcBorders>
              <w:left w:val="single" w:color="000000" w:sz="4" w:space="0"/>
              <w:right w:val="single" w:color="000000" w:sz="4" w:space="0"/>
            </w:tcBorders>
          </w:tcPr>
          <w:p/>
        </w:tc>
        <w:tc>
          <w:tcPr>
            <w:tcW w:w="490" w:type="dxa"/>
            <w:vMerge w:val="continue"/>
            <w:tcBorders>
              <w:left w:val="single" w:color="000000" w:sz="4" w:space="0"/>
              <w:right w:val="single" w:color="000000" w:sz="4" w:space="0"/>
            </w:tcBorders>
          </w:tcPr>
          <w:p/>
        </w:tc>
        <w:tc>
          <w:tcPr>
            <w:tcW w:w="1324" w:type="dxa"/>
            <w:gridSpan w:val="2"/>
            <w:tcBorders>
              <w:top w:val="single" w:color="000000" w:sz="4" w:space="0"/>
              <w:left w:val="single" w:color="000000" w:sz="4" w:space="0"/>
              <w:bottom w:val="single" w:color="000000" w:sz="4" w:space="0"/>
              <w:right w:val="single" w:color="000000" w:sz="4" w:space="0"/>
            </w:tcBorders>
          </w:tcPr>
          <w:p>
            <w:pPr>
              <w:pStyle w:val="9"/>
              <w:spacing w:before="112" w:line="260" w:lineRule="exact"/>
              <w:ind w:left="458" w:right="55" w:hanging="401"/>
              <w:jc w:val="left"/>
              <w:rPr>
                <w:rFonts w:ascii="宋体" w:hAnsi="宋体" w:eastAsia="宋体" w:cs="宋体"/>
                <w:sz w:val="20"/>
                <w:szCs w:val="20"/>
              </w:rPr>
            </w:pPr>
            <w:r>
              <w:rPr>
                <w:rFonts w:ascii="宋体" w:hAnsi="宋体" w:eastAsia="宋体" w:cs="宋体"/>
                <w:sz w:val="20"/>
                <w:szCs w:val="20"/>
              </w:rPr>
              <w:t>两个安全出口</w:t>
            </w:r>
            <w:r>
              <w:rPr>
                <w:rFonts w:ascii="宋体" w:hAnsi="宋体" w:eastAsia="宋体" w:cs="宋体"/>
                <w:w w:val="99"/>
                <w:sz w:val="20"/>
                <w:szCs w:val="20"/>
              </w:rPr>
              <w:t xml:space="preserve"> </w:t>
            </w:r>
            <w:r>
              <w:rPr>
                <w:rFonts w:ascii="宋体" w:hAnsi="宋体" w:eastAsia="宋体" w:cs="宋体"/>
                <w:sz w:val="20"/>
                <w:szCs w:val="20"/>
              </w:rPr>
              <w:t>之间</w:t>
            </w:r>
          </w:p>
        </w:tc>
        <w:tc>
          <w:tcPr>
            <w:tcW w:w="1348" w:type="dxa"/>
            <w:gridSpan w:val="2"/>
            <w:tcBorders>
              <w:top w:val="single" w:color="000000" w:sz="4" w:space="0"/>
              <w:left w:val="single" w:color="000000" w:sz="4" w:space="0"/>
              <w:bottom w:val="single" w:color="000000" w:sz="4" w:space="0"/>
              <w:right w:val="single" w:color="000000" w:sz="4" w:space="0"/>
            </w:tcBorders>
          </w:tcPr>
          <w:p>
            <w:pPr>
              <w:pStyle w:val="9"/>
              <w:spacing w:before="112" w:line="260" w:lineRule="exact"/>
              <w:ind w:left="370" w:right="66" w:hanging="300"/>
              <w:jc w:val="left"/>
              <w:rPr>
                <w:rFonts w:ascii="宋体" w:hAnsi="宋体" w:eastAsia="宋体" w:cs="宋体"/>
                <w:sz w:val="20"/>
                <w:szCs w:val="20"/>
              </w:rPr>
            </w:pPr>
            <w:r>
              <w:rPr>
                <w:rFonts w:ascii="宋体" w:hAnsi="宋体" w:eastAsia="宋体" w:cs="宋体"/>
                <w:sz w:val="20"/>
                <w:szCs w:val="20"/>
              </w:rPr>
              <w:t>袋形走道两侧</w:t>
            </w:r>
            <w:r>
              <w:rPr>
                <w:rFonts w:ascii="宋体" w:hAnsi="宋体" w:eastAsia="宋体" w:cs="宋体"/>
                <w:w w:val="99"/>
                <w:sz w:val="20"/>
                <w:szCs w:val="20"/>
              </w:rPr>
              <w:t xml:space="preserve"> </w:t>
            </w:r>
            <w:r>
              <w:rPr>
                <w:rFonts w:ascii="宋体" w:hAnsi="宋体" w:eastAsia="宋体" w:cs="宋体"/>
                <w:sz w:val="20"/>
                <w:szCs w:val="20"/>
              </w:rPr>
              <w:t>或尽端</w:t>
            </w:r>
          </w:p>
        </w:tc>
      </w:tr>
      <w:tr>
        <w:tblPrEx>
          <w:tblCellMar>
            <w:top w:w="0" w:type="dxa"/>
            <w:left w:w="0" w:type="dxa"/>
            <w:bottom w:w="0" w:type="dxa"/>
            <w:right w:w="0" w:type="dxa"/>
          </w:tblCellMar>
        </w:tblPrEx>
        <w:trPr>
          <w:trHeight w:val="1101" w:hRule="exact"/>
        </w:trPr>
        <w:tc>
          <w:tcPr>
            <w:tcW w:w="494" w:type="dxa"/>
            <w:vMerge w:val="continue"/>
            <w:tcBorders>
              <w:left w:val="single" w:color="000000" w:sz="4" w:space="0"/>
              <w:bottom w:val="single" w:color="000000" w:sz="4" w:space="0"/>
              <w:right w:val="single" w:color="000000" w:sz="4" w:space="0"/>
            </w:tcBorders>
          </w:tcPr>
          <w:p/>
        </w:tc>
        <w:tc>
          <w:tcPr>
            <w:tcW w:w="490" w:type="dxa"/>
            <w:vMerge w:val="continue"/>
            <w:tcBorders>
              <w:left w:val="single" w:color="000000" w:sz="4" w:space="0"/>
              <w:bottom w:val="single" w:color="000000" w:sz="4" w:space="0"/>
              <w:right w:val="single" w:color="000000" w:sz="4" w:space="0"/>
            </w:tcBorders>
          </w:tcPr>
          <w:p/>
        </w:tc>
        <w:tc>
          <w:tcPr>
            <w:tcW w:w="494" w:type="dxa"/>
            <w:vMerge w:val="continue"/>
            <w:tcBorders>
              <w:left w:val="single" w:color="000000" w:sz="4" w:space="0"/>
              <w:bottom w:val="single" w:color="000000" w:sz="4" w:space="0"/>
              <w:right w:val="single" w:color="000000" w:sz="4" w:space="0"/>
            </w:tcBorders>
          </w:tcPr>
          <w:p/>
        </w:tc>
        <w:tc>
          <w:tcPr>
            <w:tcW w:w="490" w:type="dxa"/>
            <w:vMerge w:val="continue"/>
            <w:tcBorders>
              <w:left w:val="single" w:color="000000" w:sz="4" w:space="0"/>
              <w:bottom w:val="single" w:color="000000" w:sz="4" w:space="0"/>
              <w:right w:val="single" w:color="000000" w:sz="4" w:space="0"/>
            </w:tcBorders>
          </w:tcPr>
          <w:p/>
        </w:tc>
        <w:tc>
          <w:tcPr>
            <w:tcW w:w="490" w:type="dxa"/>
            <w:vMerge w:val="continue"/>
            <w:tcBorders>
              <w:left w:val="single" w:color="000000" w:sz="4" w:space="0"/>
              <w:bottom w:val="single" w:color="000000" w:sz="4" w:space="0"/>
              <w:right w:val="single" w:color="000000" w:sz="4" w:space="0"/>
            </w:tcBorders>
          </w:tcPr>
          <w:p/>
        </w:tc>
        <w:tc>
          <w:tcPr>
            <w:tcW w:w="490" w:type="dxa"/>
            <w:vMerge w:val="continue"/>
            <w:tcBorders>
              <w:left w:val="single" w:color="000000" w:sz="4" w:space="0"/>
              <w:bottom w:val="single" w:color="000000" w:sz="4" w:space="0"/>
              <w:right w:val="single" w:color="000000" w:sz="4" w:space="0"/>
            </w:tcBorders>
          </w:tcPr>
          <w:p/>
        </w:tc>
        <w:tc>
          <w:tcPr>
            <w:tcW w:w="407" w:type="dxa"/>
            <w:vMerge w:val="continue"/>
            <w:tcBorders>
              <w:left w:val="single" w:color="000000" w:sz="4" w:space="0"/>
              <w:bottom w:val="single" w:color="000000" w:sz="4" w:space="0"/>
              <w:right w:val="single" w:color="000000" w:sz="4" w:space="0"/>
            </w:tcBorders>
          </w:tcPr>
          <w:p/>
        </w:tc>
        <w:tc>
          <w:tcPr>
            <w:tcW w:w="570" w:type="dxa"/>
            <w:vMerge w:val="continue"/>
            <w:tcBorders>
              <w:left w:val="single" w:color="000000" w:sz="4" w:space="0"/>
              <w:bottom w:val="single" w:color="000000" w:sz="4" w:space="0"/>
              <w:right w:val="single" w:color="000000" w:sz="4" w:space="0"/>
            </w:tcBorders>
          </w:tcPr>
          <w:p/>
        </w:tc>
        <w:tc>
          <w:tcPr>
            <w:tcW w:w="493" w:type="dxa"/>
            <w:vMerge w:val="continue"/>
            <w:tcBorders>
              <w:left w:val="single" w:color="000000" w:sz="4" w:space="0"/>
              <w:bottom w:val="single" w:color="000000" w:sz="4" w:space="0"/>
              <w:right w:val="single" w:color="000000" w:sz="4" w:space="0"/>
            </w:tcBorders>
          </w:tcPr>
          <w:p/>
        </w:tc>
        <w:tc>
          <w:tcPr>
            <w:tcW w:w="490" w:type="dxa"/>
            <w:vMerge w:val="continue"/>
            <w:tcBorders>
              <w:left w:val="single" w:color="000000" w:sz="4" w:space="0"/>
              <w:bottom w:val="single" w:color="000000" w:sz="4" w:space="0"/>
              <w:right w:val="single" w:color="000000" w:sz="4" w:space="0"/>
            </w:tcBorders>
          </w:tcPr>
          <w:p/>
        </w:tc>
        <w:tc>
          <w:tcPr>
            <w:tcW w:w="662" w:type="dxa"/>
            <w:tcBorders>
              <w:top w:val="single" w:color="000000" w:sz="4" w:space="0"/>
              <w:left w:val="single" w:color="000000" w:sz="4" w:space="0"/>
              <w:bottom w:val="single" w:color="000000" w:sz="4" w:space="0"/>
              <w:right w:val="single" w:color="000000" w:sz="4" w:space="0"/>
            </w:tcBorders>
          </w:tcPr>
          <w:p>
            <w:pPr>
              <w:pStyle w:val="9"/>
              <w:spacing w:before="4" w:line="240" w:lineRule="auto"/>
              <w:ind w:right="0"/>
              <w:jc w:val="left"/>
              <w:rPr>
                <w:rFonts w:ascii="宋体" w:hAnsi="宋体" w:eastAsia="宋体" w:cs="宋体"/>
                <w:b/>
                <w:bCs/>
                <w:sz w:val="19"/>
                <w:szCs w:val="19"/>
              </w:rPr>
            </w:pPr>
          </w:p>
          <w:p>
            <w:pPr>
              <w:pStyle w:val="9"/>
              <w:spacing w:line="260" w:lineRule="exact"/>
              <w:ind w:left="225" w:right="226"/>
              <w:jc w:val="center"/>
              <w:rPr>
                <w:rFonts w:ascii="宋体" w:hAnsi="宋体" w:eastAsia="宋体" w:cs="宋体"/>
                <w:sz w:val="20"/>
                <w:szCs w:val="20"/>
              </w:rPr>
            </w:pPr>
            <w:r>
              <w:rPr>
                <w:rFonts w:ascii="宋体" w:hAnsi="宋体" w:eastAsia="宋体" w:cs="宋体"/>
                <w:sz w:val="20"/>
                <w:szCs w:val="20"/>
              </w:rPr>
              <w:t>规</w:t>
            </w:r>
            <w:r>
              <w:rPr>
                <w:rFonts w:ascii="宋体" w:hAnsi="宋体" w:eastAsia="宋体" w:cs="宋体"/>
                <w:w w:val="99"/>
                <w:sz w:val="20"/>
                <w:szCs w:val="20"/>
              </w:rPr>
              <w:t xml:space="preserve"> </w:t>
            </w:r>
            <w:r>
              <w:rPr>
                <w:rFonts w:ascii="宋体" w:hAnsi="宋体" w:eastAsia="宋体" w:cs="宋体"/>
                <w:sz w:val="20"/>
                <w:szCs w:val="20"/>
              </w:rPr>
              <w:t>范</w:t>
            </w:r>
          </w:p>
        </w:tc>
        <w:tc>
          <w:tcPr>
            <w:tcW w:w="662" w:type="dxa"/>
            <w:tcBorders>
              <w:top w:val="single" w:color="000000" w:sz="4" w:space="0"/>
              <w:left w:val="single" w:color="000000" w:sz="4" w:space="0"/>
              <w:bottom w:val="single" w:color="000000" w:sz="4" w:space="0"/>
              <w:right w:val="single" w:color="000000" w:sz="4" w:space="0"/>
            </w:tcBorders>
          </w:tcPr>
          <w:p>
            <w:pPr>
              <w:pStyle w:val="9"/>
              <w:spacing w:before="4" w:line="240" w:lineRule="auto"/>
              <w:ind w:right="0"/>
              <w:jc w:val="left"/>
              <w:rPr>
                <w:rFonts w:ascii="宋体" w:hAnsi="宋体" w:eastAsia="宋体" w:cs="宋体"/>
                <w:b/>
                <w:bCs/>
                <w:sz w:val="19"/>
                <w:szCs w:val="19"/>
              </w:rPr>
            </w:pPr>
          </w:p>
          <w:p>
            <w:pPr>
              <w:pStyle w:val="9"/>
              <w:spacing w:line="260" w:lineRule="exact"/>
              <w:ind w:left="225" w:right="225"/>
              <w:jc w:val="center"/>
              <w:rPr>
                <w:rFonts w:ascii="宋体" w:hAnsi="宋体" w:eastAsia="宋体" w:cs="宋体"/>
                <w:sz w:val="20"/>
                <w:szCs w:val="20"/>
              </w:rPr>
            </w:pPr>
            <w:r>
              <w:rPr>
                <w:rFonts w:ascii="宋体" w:hAnsi="宋体" w:eastAsia="宋体" w:cs="宋体"/>
                <w:sz w:val="20"/>
                <w:szCs w:val="20"/>
              </w:rPr>
              <w:t>设</w:t>
            </w:r>
            <w:r>
              <w:rPr>
                <w:rFonts w:ascii="宋体" w:hAnsi="宋体" w:eastAsia="宋体" w:cs="宋体"/>
                <w:w w:val="99"/>
                <w:sz w:val="20"/>
                <w:szCs w:val="20"/>
              </w:rPr>
              <w:t xml:space="preserve"> </w:t>
            </w:r>
            <w:r>
              <w:rPr>
                <w:rFonts w:ascii="宋体" w:hAnsi="宋体" w:eastAsia="宋体" w:cs="宋体"/>
                <w:sz w:val="20"/>
                <w:szCs w:val="20"/>
              </w:rPr>
              <w:t>计</w:t>
            </w:r>
          </w:p>
        </w:tc>
        <w:tc>
          <w:tcPr>
            <w:tcW w:w="662" w:type="dxa"/>
            <w:tcBorders>
              <w:top w:val="single" w:color="000000" w:sz="4" w:space="0"/>
              <w:left w:val="single" w:color="000000" w:sz="4" w:space="0"/>
              <w:bottom w:val="single" w:color="000000" w:sz="4" w:space="0"/>
              <w:right w:val="single" w:color="000000" w:sz="4" w:space="0"/>
            </w:tcBorders>
          </w:tcPr>
          <w:p>
            <w:pPr>
              <w:pStyle w:val="9"/>
              <w:spacing w:before="4" w:line="240" w:lineRule="auto"/>
              <w:ind w:right="0"/>
              <w:jc w:val="left"/>
              <w:rPr>
                <w:rFonts w:ascii="宋体" w:hAnsi="宋体" w:eastAsia="宋体" w:cs="宋体"/>
                <w:b/>
                <w:bCs/>
                <w:sz w:val="19"/>
                <w:szCs w:val="19"/>
              </w:rPr>
            </w:pPr>
          </w:p>
          <w:p>
            <w:pPr>
              <w:pStyle w:val="9"/>
              <w:spacing w:line="260" w:lineRule="exact"/>
              <w:ind w:left="226" w:right="225"/>
              <w:jc w:val="center"/>
              <w:rPr>
                <w:rFonts w:ascii="宋体" w:hAnsi="宋体" w:eastAsia="宋体" w:cs="宋体"/>
                <w:sz w:val="20"/>
                <w:szCs w:val="20"/>
              </w:rPr>
            </w:pPr>
            <w:r>
              <w:rPr>
                <w:rFonts w:ascii="宋体" w:hAnsi="宋体" w:eastAsia="宋体" w:cs="宋体"/>
                <w:sz w:val="20"/>
                <w:szCs w:val="20"/>
              </w:rPr>
              <w:t>规</w:t>
            </w:r>
            <w:r>
              <w:rPr>
                <w:rFonts w:ascii="宋体" w:hAnsi="宋体" w:eastAsia="宋体" w:cs="宋体"/>
                <w:w w:val="99"/>
                <w:sz w:val="20"/>
                <w:szCs w:val="20"/>
              </w:rPr>
              <w:t xml:space="preserve"> </w:t>
            </w:r>
            <w:r>
              <w:rPr>
                <w:rFonts w:ascii="宋体" w:hAnsi="宋体" w:eastAsia="宋体" w:cs="宋体"/>
                <w:sz w:val="20"/>
                <w:szCs w:val="20"/>
              </w:rPr>
              <w:t>范</w:t>
            </w:r>
          </w:p>
        </w:tc>
        <w:tc>
          <w:tcPr>
            <w:tcW w:w="686" w:type="dxa"/>
            <w:tcBorders>
              <w:top w:val="single" w:color="000000" w:sz="4" w:space="0"/>
              <w:left w:val="single" w:color="000000" w:sz="4" w:space="0"/>
              <w:bottom w:val="single" w:color="000000" w:sz="4" w:space="0"/>
              <w:right w:val="single" w:color="000000" w:sz="4" w:space="0"/>
            </w:tcBorders>
          </w:tcPr>
          <w:p>
            <w:pPr>
              <w:pStyle w:val="9"/>
              <w:spacing w:before="4" w:line="240" w:lineRule="auto"/>
              <w:ind w:right="0"/>
              <w:jc w:val="left"/>
              <w:rPr>
                <w:rFonts w:ascii="宋体" w:hAnsi="宋体" w:eastAsia="宋体" w:cs="宋体"/>
                <w:b/>
                <w:bCs/>
                <w:sz w:val="19"/>
                <w:szCs w:val="19"/>
              </w:rPr>
            </w:pPr>
          </w:p>
          <w:p>
            <w:pPr>
              <w:pStyle w:val="9"/>
              <w:spacing w:line="260" w:lineRule="exact"/>
              <w:ind w:left="238" w:right="236"/>
              <w:jc w:val="center"/>
              <w:rPr>
                <w:rFonts w:ascii="宋体" w:hAnsi="宋体" w:eastAsia="宋体" w:cs="宋体"/>
                <w:sz w:val="20"/>
                <w:szCs w:val="20"/>
              </w:rPr>
            </w:pPr>
            <w:r>
              <w:rPr>
                <w:rFonts w:ascii="宋体" w:hAnsi="宋体" w:eastAsia="宋体" w:cs="宋体"/>
                <w:sz w:val="20"/>
                <w:szCs w:val="20"/>
              </w:rPr>
              <w:t>设</w:t>
            </w:r>
            <w:r>
              <w:rPr>
                <w:rFonts w:ascii="宋体" w:hAnsi="宋体" w:eastAsia="宋体" w:cs="宋体"/>
                <w:w w:val="99"/>
                <w:sz w:val="20"/>
                <w:szCs w:val="20"/>
              </w:rPr>
              <w:t xml:space="preserve"> </w:t>
            </w:r>
            <w:r>
              <w:rPr>
                <w:rFonts w:ascii="宋体" w:hAnsi="宋体" w:eastAsia="宋体" w:cs="宋体"/>
                <w:sz w:val="20"/>
                <w:szCs w:val="20"/>
              </w:rPr>
              <w:t>计</w:t>
            </w:r>
          </w:p>
        </w:tc>
      </w:tr>
      <w:tr>
        <w:tblPrEx>
          <w:tblCellMar>
            <w:top w:w="0" w:type="dxa"/>
            <w:left w:w="0" w:type="dxa"/>
            <w:bottom w:w="0" w:type="dxa"/>
            <w:right w:w="0" w:type="dxa"/>
          </w:tblCellMar>
        </w:tblPrEx>
        <w:trPr>
          <w:trHeight w:val="970" w:hRule="exact"/>
        </w:trPr>
        <w:tc>
          <w:tcPr>
            <w:tcW w:w="494" w:type="dxa"/>
            <w:tcBorders>
              <w:top w:val="single" w:color="000000" w:sz="4" w:space="0"/>
              <w:left w:val="single" w:color="000000" w:sz="4" w:space="0"/>
              <w:bottom w:val="single" w:color="000000" w:sz="4" w:space="0"/>
              <w:right w:val="single" w:color="000000" w:sz="4" w:space="0"/>
            </w:tcBorders>
          </w:tcPr>
          <w:p/>
        </w:tc>
        <w:tc>
          <w:tcPr>
            <w:tcW w:w="490" w:type="dxa"/>
            <w:tcBorders>
              <w:top w:val="single" w:color="000000" w:sz="4" w:space="0"/>
              <w:left w:val="single" w:color="000000" w:sz="4" w:space="0"/>
              <w:bottom w:val="single" w:color="000000" w:sz="4" w:space="0"/>
              <w:right w:val="single" w:color="000000" w:sz="4" w:space="0"/>
            </w:tcBorders>
          </w:tcPr>
          <w:p/>
        </w:tc>
        <w:tc>
          <w:tcPr>
            <w:tcW w:w="494" w:type="dxa"/>
            <w:tcBorders>
              <w:top w:val="single" w:color="000000" w:sz="4" w:space="0"/>
              <w:left w:val="single" w:color="000000" w:sz="4" w:space="0"/>
              <w:bottom w:val="single" w:color="000000" w:sz="4" w:space="0"/>
              <w:right w:val="single" w:color="000000" w:sz="4" w:space="0"/>
            </w:tcBorders>
          </w:tcPr>
          <w:p/>
        </w:tc>
        <w:tc>
          <w:tcPr>
            <w:tcW w:w="490" w:type="dxa"/>
            <w:tcBorders>
              <w:top w:val="single" w:color="000000" w:sz="4" w:space="0"/>
              <w:left w:val="single" w:color="000000" w:sz="4" w:space="0"/>
              <w:bottom w:val="single" w:color="000000" w:sz="4" w:space="0"/>
              <w:right w:val="single" w:color="000000" w:sz="4" w:space="0"/>
            </w:tcBorders>
          </w:tcPr>
          <w:p/>
        </w:tc>
        <w:tc>
          <w:tcPr>
            <w:tcW w:w="490" w:type="dxa"/>
            <w:tcBorders>
              <w:top w:val="single" w:color="000000" w:sz="4" w:space="0"/>
              <w:left w:val="single" w:color="000000" w:sz="4" w:space="0"/>
              <w:bottom w:val="single" w:color="000000" w:sz="4" w:space="0"/>
              <w:right w:val="single" w:color="000000" w:sz="4" w:space="0"/>
            </w:tcBorders>
          </w:tcPr>
          <w:p/>
        </w:tc>
        <w:tc>
          <w:tcPr>
            <w:tcW w:w="490" w:type="dxa"/>
            <w:tcBorders>
              <w:top w:val="single" w:color="000000" w:sz="4" w:space="0"/>
              <w:left w:val="single" w:color="000000" w:sz="4" w:space="0"/>
              <w:bottom w:val="single" w:color="000000" w:sz="4" w:space="0"/>
              <w:right w:val="single" w:color="000000" w:sz="4" w:space="0"/>
            </w:tcBorders>
          </w:tcPr>
          <w:p/>
        </w:tc>
        <w:tc>
          <w:tcPr>
            <w:tcW w:w="407" w:type="dxa"/>
            <w:tcBorders>
              <w:top w:val="single" w:color="000000" w:sz="4" w:space="0"/>
              <w:left w:val="single" w:color="000000" w:sz="4" w:space="0"/>
              <w:bottom w:val="single" w:color="000000" w:sz="4" w:space="0"/>
              <w:right w:val="single" w:color="000000" w:sz="4" w:space="0"/>
            </w:tcBorders>
          </w:tcPr>
          <w:p/>
        </w:tc>
        <w:tc>
          <w:tcPr>
            <w:tcW w:w="570" w:type="dxa"/>
            <w:tcBorders>
              <w:top w:val="single" w:color="000000" w:sz="4" w:space="0"/>
              <w:left w:val="single" w:color="000000" w:sz="4" w:space="0"/>
              <w:bottom w:val="single" w:color="000000" w:sz="4" w:space="0"/>
              <w:right w:val="single" w:color="000000" w:sz="4" w:space="0"/>
            </w:tcBorders>
          </w:tcPr>
          <w:p/>
        </w:tc>
        <w:tc>
          <w:tcPr>
            <w:tcW w:w="493" w:type="dxa"/>
            <w:tcBorders>
              <w:top w:val="single" w:color="000000" w:sz="4" w:space="0"/>
              <w:left w:val="single" w:color="000000" w:sz="4" w:space="0"/>
              <w:bottom w:val="single" w:color="000000" w:sz="4" w:space="0"/>
              <w:right w:val="single" w:color="000000" w:sz="4" w:space="0"/>
            </w:tcBorders>
          </w:tcPr>
          <w:p/>
        </w:tc>
        <w:tc>
          <w:tcPr>
            <w:tcW w:w="490" w:type="dxa"/>
            <w:tcBorders>
              <w:top w:val="single" w:color="000000" w:sz="4" w:space="0"/>
              <w:left w:val="single" w:color="000000" w:sz="4" w:space="0"/>
              <w:bottom w:val="single" w:color="000000" w:sz="4" w:space="0"/>
              <w:right w:val="single" w:color="000000" w:sz="4" w:space="0"/>
            </w:tcBorders>
          </w:tcPr>
          <w:p/>
        </w:tc>
        <w:tc>
          <w:tcPr>
            <w:tcW w:w="662" w:type="dxa"/>
            <w:tcBorders>
              <w:top w:val="single" w:color="000000" w:sz="4" w:space="0"/>
              <w:left w:val="single" w:color="000000" w:sz="4" w:space="0"/>
              <w:bottom w:val="single" w:color="000000" w:sz="4" w:space="0"/>
              <w:right w:val="single" w:color="000000" w:sz="4" w:space="0"/>
            </w:tcBorders>
          </w:tcPr>
          <w:p/>
        </w:tc>
        <w:tc>
          <w:tcPr>
            <w:tcW w:w="662" w:type="dxa"/>
            <w:tcBorders>
              <w:top w:val="single" w:color="000000" w:sz="4" w:space="0"/>
              <w:left w:val="single" w:color="000000" w:sz="4" w:space="0"/>
              <w:bottom w:val="single" w:color="000000" w:sz="4" w:space="0"/>
              <w:right w:val="single" w:color="000000" w:sz="4" w:space="0"/>
            </w:tcBorders>
          </w:tcPr>
          <w:p/>
        </w:tc>
        <w:tc>
          <w:tcPr>
            <w:tcW w:w="662" w:type="dxa"/>
            <w:tcBorders>
              <w:top w:val="single" w:color="000000" w:sz="4" w:space="0"/>
              <w:left w:val="single" w:color="000000" w:sz="4" w:space="0"/>
              <w:bottom w:val="single" w:color="000000" w:sz="4" w:space="0"/>
              <w:right w:val="single" w:color="000000" w:sz="4" w:space="0"/>
            </w:tcBorders>
          </w:tcPr>
          <w:p/>
        </w:tc>
        <w:tc>
          <w:tcPr>
            <w:tcW w:w="68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970" w:hRule="exact"/>
        </w:trPr>
        <w:tc>
          <w:tcPr>
            <w:tcW w:w="494" w:type="dxa"/>
            <w:tcBorders>
              <w:top w:val="single" w:color="000000" w:sz="4" w:space="0"/>
              <w:left w:val="single" w:color="000000" w:sz="4" w:space="0"/>
              <w:bottom w:val="single" w:color="000000" w:sz="4" w:space="0"/>
              <w:right w:val="single" w:color="000000" w:sz="4" w:space="0"/>
            </w:tcBorders>
          </w:tcPr>
          <w:p/>
        </w:tc>
        <w:tc>
          <w:tcPr>
            <w:tcW w:w="490" w:type="dxa"/>
            <w:tcBorders>
              <w:top w:val="single" w:color="000000" w:sz="4" w:space="0"/>
              <w:left w:val="single" w:color="000000" w:sz="4" w:space="0"/>
              <w:bottom w:val="single" w:color="000000" w:sz="4" w:space="0"/>
              <w:right w:val="single" w:color="000000" w:sz="4" w:space="0"/>
            </w:tcBorders>
          </w:tcPr>
          <w:p/>
        </w:tc>
        <w:tc>
          <w:tcPr>
            <w:tcW w:w="494" w:type="dxa"/>
            <w:tcBorders>
              <w:top w:val="single" w:color="000000" w:sz="4" w:space="0"/>
              <w:left w:val="single" w:color="000000" w:sz="4" w:space="0"/>
              <w:bottom w:val="single" w:color="000000" w:sz="4" w:space="0"/>
              <w:right w:val="single" w:color="000000" w:sz="4" w:space="0"/>
            </w:tcBorders>
          </w:tcPr>
          <w:p/>
        </w:tc>
        <w:tc>
          <w:tcPr>
            <w:tcW w:w="490" w:type="dxa"/>
            <w:tcBorders>
              <w:top w:val="single" w:color="000000" w:sz="4" w:space="0"/>
              <w:left w:val="single" w:color="000000" w:sz="4" w:space="0"/>
              <w:bottom w:val="single" w:color="000000" w:sz="4" w:space="0"/>
              <w:right w:val="single" w:color="000000" w:sz="4" w:space="0"/>
            </w:tcBorders>
          </w:tcPr>
          <w:p/>
        </w:tc>
        <w:tc>
          <w:tcPr>
            <w:tcW w:w="490" w:type="dxa"/>
            <w:tcBorders>
              <w:top w:val="single" w:color="000000" w:sz="4" w:space="0"/>
              <w:left w:val="single" w:color="000000" w:sz="4" w:space="0"/>
              <w:bottom w:val="single" w:color="000000" w:sz="4" w:space="0"/>
              <w:right w:val="single" w:color="000000" w:sz="4" w:space="0"/>
            </w:tcBorders>
          </w:tcPr>
          <w:p/>
        </w:tc>
        <w:tc>
          <w:tcPr>
            <w:tcW w:w="490" w:type="dxa"/>
            <w:tcBorders>
              <w:top w:val="single" w:color="000000" w:sz="4" w:space="0"/>
              <w:left w:val="single" w:color="000000" w:sz="4" w:space="0"/>
              <w:bottom w:val="single" w:color="000000" w:sz="4" w:space="0"/>
              <w:right w:val="single" w:color="000000" w:sz="4" w:space="0"/>
            </w:tcBorders>
          </w:tcPr>
          <w:p/>
        </w:tc>
        <w:tc>
          <w:tcPr>
            <w:tcW w:w="407" w:type="dxa"/>
            <w:tcBorders>
              <w:top w:val="single" w:color="000000" w:sz="4" w:space="0"/>
              <w:left w:val="single" w:color="000000" w:sz="4" w:space="0"/>
              <w:bottom w:val="single" w:color="000000" w:sz="4" w:space="0"/>
              <w:right w:val="single" w:color="000000" w:sz="4" w:space="0"/>
            </w:tcBorders>
          </w:tcPr>
          <w:p/>
        </w:tc>
        <w:tc>
          <w:tcPr>
            <w:tcW w:w="570" w:type="dxa"/>
            <w:tcBorders>
              <w:top w:val="single" w:color="000000" w:sz="4" w:space="0"/>
              <w:left w:val="single" w:color="000000" w:sz="4" w:space="0"/>
              <w:bottom w:val="single" w:color="000000" w:sz="4" w:space="0"/>
              <w:right w:val="single" w:color="000000" w:sz="4" w:space="0"/>
            </w:tcBorders>
          </w:tcPr>
          <w:p/>
        </w:tc>
        <w:tc>
          <w:tcPr>
            <w:tcW w:w="493" w:type="dxa"/>
            <w:tcBorders>
              <w:top w:val="single" w:color="000000" w:sz="4" w:space="0"/>
              <w:left w:val="single" w:color="000000" w:sz="4" w:space="0"/>
              <w:bottom w:val="single" w:color="000000" w:sz="4" w:space="0"/>
              <w:right w:val="single" w:color="000000" w:sz="4" w:space="0"/>
            </w:tcBorders>
          </w:tcPr>
          <w:p/>
        </w:tc>
        <w:tc>
          <w:tcPr>
            <w:tcW w:w="490" w:type="dxa"/>
            <w:tcBorders>
              <w:top w:val="single" w:color="000000" w:sz="4" w:space="0"/>
              <w:left w:val="single" w:color="000000" w:sz="4" w:space="0"/>
              <w:bottom w:val="single" w:color="000000" w:sz="4" w:space="0"/>
              <w:right w:val="single" w:color="000000" w:sz="4" w:space="0"/>
            </w:tcBorders>
          </w:tcPr>
          <w:p/>
        </w:tc>
        <w:tc>
          <w:tcPr>
            <w:tcW w:w="662" w:type="dxa"/>
            <w:tcBorders>
              <w:top w:val="single" w:color="000000" w:sz="4" w:space="0"/>
              <w:left w:val="single" w:color="000000" w:sz="4" w:space="0"/>
              <w:bottom w:val="single" w:color="000000" w:sz="4" w:space="0"/>
              <w:right w:val="single" w:color="000000" w:sz="4" w:space="0"/>
            </w:tcBorders>
          </w:tcPr>
          <w:p/>
        </w:tc>
        <w:tc>
          <w:tcPr>
            <w:tcW w:w="662" w:type="dxa"/>
            <w:tcBorders>
              <w:top w:val="single" w:color="000000" w:sz="4" w:space="0"/>
              <w:left w:val="single" w:color="000000" w:sz="4" w:space="0"/>
              <w:bottom w:val="single" w:color="000000" w:sz="4" w:space="0"/>
              <w:right w:val="single" w:color="000000" w:sz="4" w:space="0"/>
            </w:tcBorders>
          </w:tcPr>
          <w:p/>
        </w:tc>
        <w:tc>
          <w:tcPr>
            <w:tcW w:w="662" w:type="dxa"/>
            <w:tcBorders>
              <w:top w:val="single" w:color="000000" w:sz="4" w:space="0"/>
              <w:left w:val="single" w:color="000000" w:sz="4" w:space="0"/>
              <w:bottom w:val="single" w:color="000000" w:sz="4" w:space="0"/>
              <w:right w:val="single" w:color="000000" w:sz="4" w:space="0"/>
            </w:tcBorders>
          </w:tcPr>
          <w:p/>
        </w:tc>
        <w:tc>
          <w:tcPr>
            <w:tcW w:w="686" w:type="dxa"/>
            <w:tcBorders>
              <w:top w:val="single" w:color="000000" w:sz="4" w:space="0"/>
              <w:left w:val="single" w:color="000000" w:sz="4" w:space="0"/>
              <w:bottom w:val="single" w:color="000000" w:sz="4" w:space="0"/>
              <w:right w:val="single" w:color="000000" w:sz="4" w:space="0"/>
            </w:tcBorders>
          </w:tcPr>
          <w:p/>
        </w:tc>
      </w:tr>
    </w:tbl>
    <w:p>
      <w:pPr>
        <w:spacing w:before="10" w:line="240" w:lineRule="auto"/>
        <w:rPr>
          <w:rFonts w:ascii="宋体" w:hAnsi="宋体" w:eastAsia="宋体" w:cs="宋体"/>
          <w:b/>
          <w:bCs/>
          <w:sz w:val="28"/>
          <w:szCs w:val="28"/>
        </w:rPr>
      </w:pPr>
    </w:p>
    <w:p>
      <w:pPr>
        <w:spacing w:before="26"/>
        <w:ind w:left="623" w:right="105" w:firstLine="0"/>
        <w:jc w:val="left"/>
        <w:rPr>
          <w:rFonts w:ascii="宋体" w:hAnsi="宋体" w:eastAsia="宋体" w:cs="宋体"/>
          <w:sz w:val="24"/>
          <w:szCs w:val="24"/>
        </w:rPr>
      </w:pPr>
      <w:bookmarkStart w:id="13" w:name="4.救援窗设置"/>
      <w:bookmarkEnd w:id="13"/>
      <w:r>
        <w:rPr>
          <w:rFonts w:ascii="宋体" w:hAnsi="宋体" w:eastAsia="宋体" w:cs="宋体"/>
          <w:b/>
          <w:bCs/>
          <w:sz w:val="24"/>
          <w:szCs w:val="24"/>
        </w:rPr>
        <w:t>4.救援窗设置</w:t>
      </w:r>
    </w:p>
    <w:p>
      <w:pPr>
        <w:pStyle w:val="4"/>
        <w:spacing w:before="65" w:line="283" w:lineRule="auto"/>
        <w:ind w:right="237" w:firstLine="518"/>
        <w:jc w:val="both"/>
      </w:pPr>
      <w:r>
        <w:rPr>
          <w:spacing w:val="2"/>
        </w:rPr>
        <w:t>每个防火分区均沿消防车登高操作场设置</w:t>
      </w:r>
      <w:r>
        <w:rPr>
          <w:rFonts w:hint="eastAsia"/>
          <w:spacing w:val="2"/>
          <w:u w:val="single"/>
          <w:lang w:val="en-US" w:eastAsia="zh-CN"/>
        </w:rPr>
        <w:t xml:space="preserve">   </w:t>
      </w:r>
      <w:r>
        <w:t>个消防救援窗，净尺寸 为</w:t>
      </w:r>
      <w:r>
        <w:rPr>
          <w:rFonts w:hint="eastAsia"/>
          <w:u w:val="single"/>
          <w:lang w:val="en-US" w:eastAsia="zh-CN"/>
        </w:rPr>
        <w:t xml:space="preserve">    </w:t>
      </w:r>
      <w:r>
        <w:rPr>
          <w:u w:val="single"/>
        </w:rPr>
        <w:t xml:space="preserve"> </w:t>
      </w:r>
      <w:r>
        <w:t>mx</w:t>
      </w:r>
      <w:r>
        <w:rPr>
          <w:rFonts w:hint="eastAsia"/>
          <w:u w:val="single"/>
          <w:lang w:val="en-US" w:eastAsia="zh-CN"/>
        </w:rPr>
        <w:t xml:space="preserve">  </w:t>
      </w:r>
      <w:r>
        <w:rPr>
          <w:spacing w:val="56"/>
          <w:u w:val="single"/>
        </w:rPr>
        <w:t xml:space="preserve"> </w:t>
      </w:r>
      <w:r>
        <w:t>m</w:t>
      </w:r>
      <w:r>
        <w:rPr>
          <w:position w:val="-2"/>
          <w:sz w:val="12"/>
          <w:szCs w:val="12"/>
        </w:rPr>
        <w:t xml:space="preserve">o </w:t>
      </w:r>
      <w:r>
        <w:t>下沿距室内地面</w:t>
      </w:r>
      <w:r>
        <w:rPr>
          <w:rFonts w:hint="eastAsia"/>
          <w:u w:val="single"/>
          <w:lang w:val="en-US" w:eastAsia="zh-CN"/>
        </w:rPr>
        <w:t xml:space="preserve">  </w:t>
      </w:r>
      <w:r>
        <w:rPr>
          <w:u w:val="single"/>
        </w:rPr>
        <w:t xml:space="preserve"> </w:t>
      </w:r>
      <w:r>
        <w:t>m,间距</w:t>
      </w:r>
      <w:r>
        <w:rPr>
          <w:rFonts w:hint="eastAsia"/>
          <w:u w:val="single"/>
          <w:lang w:val="en-US" w:eastAsia="zh-CN"/>
        </w:rPr>
        <w:t xml:space="preserve">   </w:t>
      </w:r>
      <w:r>
        <w:t xml:space="preserve"> m 且每个防火分区</w:t>
      </w:r>
      <w:r>
        <w:rPr>
          <w:spacing w:val="93"/>
          <w:u w:val="single"/>
        </w:rPr>
        <w:t xml:space="preserve"> </w:t>
      </w:r>
      <w:r>
        <w:t>个，窗口为易于破碎玻璃，室外设置易 于识别标志。</w:t>
      </w:r>
    </w:p>
    <w:p>
      <w:pPr>
        <w:pStyle w:val="3"/>
        <w:spacing w:before="19" w:line="240" w:lineRule="auto"/>
        <w:ind w:right="105"/>
        <w:jc w:val="left"/>
        <w:rPr>
          <w:b w:val="0"/>
          <w:bCs w:val="0"/>
        </w:rPr>
      </w:pPr>
      <w:bookmarkStart w:id="14" w:name="5.避难层设置"/>
      <w:bookmarkEnd w:id="14"/>
      <w:r>
        <w:t>5.避难层设置</w:t>
      </w:r>
    </w:p>
    <w:p>
      <w:pPr>
        <w:pStyle w:val="4"/>
        <w:tabs>
          <w:tab w:val="left" w:pos="3167"/>
          <w:tab w:val="left" w:pos="3565"/>
          <w:tab w:val="left" w:pos="3899"/>
          <w:tab w:val="left" w:pos="5007"/>
          <w:tab w:val="left" w:pos="5483"/>
          <w:tab w:val="left" w:pos="5847"/>
          <w:tab w:val="left" w:pos="7290"/>
          <w:tab w:val="left" w:pos="8039"/>
          <w:tab w:val="left" w:pos="8492"/>
        </w:tabs>
        <w:spacing w:before="60" w:line="283" w:lineRule="auto"/>
        <w:ind w:left="246" w:right="105" w:firstLine="376"/>
        <w:jc w:val="left"/>
      </w:pPr>
      <w:r>
        <w:t>5.1</w:t>
      </w:r>
      <w:r>
        <w:rPr>
          <w:spacing w:val="-59"/>
        </w:rPr>
        <w:t xml:space="preserve"> </w:t>
      </w:r>
      <w:r>
        <w:t>避难层分别设于塔楼</w:t>
      </w:r>
      <w:r>
        <w:rPr>
          <w:rFonts w:ascii="Times New Roman" w:hAnsi="Times New Roman" w:eastAsia="Times New Roman" w:cs="Times New Roman"/>
          <w:u w:val="single" w:color="000000"/>
        </w:rPr>
        <w:tab/>
      </w:r>
      <w:r>
        <w:rPr>
          <w:rFonts w:hint="eastAsia" w:ascii="Times New Roman" w:hAnsi="Times New Roman" w:eastAsia="宋体" w:cs="Times New Roman"/>
          <w:u w:val="single" w:color="000000"/>
          <w:lang w:val="en-US" w:eastAsia="zh-CN"/>
        </w:rPr>
        <w:t xml:space="preserve">  </w:t>
      </w:r>
      <w:r>
        <w:t>层（标高</w:t>
      </w:r>
      <w:r>
        <w:rPr>
          <w:rFonts w:ascii="Times New Roman" w:hAnsi="Times New Roman" w:eastAsia="Times New Roman" w:cs="Times New Roman"/>
          <w:u w:val="single" w:color="000000"/>
        </w:rPr>
        <w:tab/>
      </w:r>
      <w:r>
        <w:t>）和</w:t>
      </w:r>
      <w:r>
        <w:rPr>
          <w:rFonts w:ascii="Times New Roman" w:hAnsi="Times New Roman" w:eastAsia="Times New Roman" w:cs="Times New Roman"/>
          <w:u w:val="single" w:color="000000"/>
        </w:rPr>
        <w:tab/>
      </w:r>
      <w:r>
        <w:t>层（标高</w:t>
      </w:r>
      <w:r>
        <w:rPr>
          <w:rFonts w:ascii="Times New Roman" w:hAnsi="Times New Roman" w:eastAsia="Times New Roman" w:cs="Times New Roman"/>
          <w:u w:val="single" w:color="000000"/>
        </w:rPr>
        <w:tab/>
      </w:r>
      <w:r>
        <w:t>），共</w:t>
      </w:r>
      <w:r>
        <w:rPr>
          <w:rFonts w:ascii="Times New Roman" w:hAnsi="Times New Roman" w:eastAsia="Times New Roman" w:cs="Times New Roman"/>
          <w:u w:val="single" w:color="000000"/>
        </w:rPr>
        <w:tab/>
      </w:r>
      <w:r>
        <w:t xml:space="preserve">个 避难层。 </w:t>
      </w:r>
      <w:r>
        <w:rPr>
          <w:spacing w:val="2"/>
        </w:rPr>
        <w:t>第一个避难层距离地面</w:t>
      </w:r>
      <w:r>
        <w:rPr>
          <w:rFonts w:ascii="Times New Roman" w:hAnsi="Times New Roman" w:eastAsia="Times New Roman" w:cs="Times New Roman"/>
          <w:spacing w:val="2"/>
          <w:u w:val="single" w:color="000000"/>
        </w:rPr>
        <w:tab/>
      </w:r>
      <w:r>
        <w:rPr>
          <w:spacing w:val="-1"/>
        </w:rPr>
        <w:t>m,</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rPr>
          <w:spacing w:val="2"/>
        </w:rPr>
        <w:t>层避难人数</w:t>
      </w:r>
      <w:r>
        <w:rPr>
          <w:rFonts w:ascii="Times New Roman" w:hAnsi="Times New Roman" w:eastAsia="Times New Roman" w:cs="Times New Roman"/>
          <w:spacing w:val="2"/>
          <w:u w:val="single" w:color="000000"/>
        </w:rPr>
        <w:tab/>
      </w:r>
      <w:r>
        <w:rPr>
          <w:spacing w:val="2"/>
        </w:rPr>
        <w:t>人，避难区设计面积</w:t>
      </w:r>
      <w:r>
        <w:rPr>
          <w:rFonts w:ascii="Times New Roman" w:hAnsi="Times New Roman" w:eastAsia="Times New Roman" w:cs="Times New Roman"/>
          <w:spacing w:val="2"/>
          <w:u w:val="single" w:color="000000"/>
        </w:rPr>
        <w:tab/>
      </w:r>
      <w:r>
        <w:t>m</w:t>
      </w:r>
      <w:r>
        <w:rPr>
          <w:position w:val="12"/>
          <w:sz w:val="12"/>
          <w:szCs w:val="12"/>
        </w:rPr>
        <w:t xml:space="preserve">2 </w:t>
      </w:r>
      <w:r>
        <w:rPr>
          <w:spacing w:val="3"/>
          <w:position w:val="12"/>
          <w:sz w:val="12"/>
          <w:szCs w:val="12"/>
        </w:rPr>
        <w:t xml:space="preserve"> </w:t>
      </w:r>
      <w:r>
        <w:rPr>
          <w:spacing w:val="2"/>
        </w:rPr>
        <w:t>（大于</w:t>
      </w:r>
      <w:r>
        <w:rPr>
          <w:spacing w:val="-60"/>
        </w:rPr>
        <w:t xml:space="preserve"> </w:t>
      </w:r>
      <w:r>
        <w:t>5</w:t>
      </w:r>
      <w:r>
        <w:rPr>
          <w:spacing w:val="-56"/>
        </w:rPr>
        <w:t xml:space="preserve"> </w:t>
      </w:r>
      <w:r>
        <w:rPr>
          <w:spacing w:val="1"/>
        </w:rPr>
        <w:t>人/</w:t>
      </w:r>
    </w:p>
    <w:p>
      <w:pPr>
        <w:pStyle w:val="4"/>
        <w:spacing w:before="11" w:line="240" w:lineRule="auto"/>
        <w:ind w:left="246" w:right="105"/>
        <w:jc w:val="left"/>
      </w:pPr>
      <w:r>
        <w:t>㎡）</w:t>
      </w:r>
    </w:p>
    <w:p>
      <w:pPr>
        <w:pStyle w:val="4"/>
        <w:spacing w:before="58" w:line="240" w:lineRule="auto"/>
        <w:ind w:left="623" w:right="105"/>
        <w:jc w:val="left"/>
      </w:pPr>
      <w:r>
        <w:t>5.2</w:t>
      </w:r>
      <w:r>
        <w:rPr>
          <w:spacing w:val="-60"/>
        </w:rPr>
        <w:t xml:space="preserve"> </w:t>
      </w:r>
      <w:r>
        <w:t>避难区防火分隔及开启扇设计情况。</w:t>
      </w:r>
    </w:p>
    <w:p>
      <w:pPr>
        <w:pStyle w:val="3"/>
        <w:spacing w:before="58" w:line="240" w:lineRule="auto"/>
        <w:ind w:right="105"/>
        <w:jc w:val="left"/>
        <w:rPr>
          <w:b w:val="0"/>
          <w:bCs w:val="0"/>
        </w:rPr>
      </w:pPr>
      <w:r>
        <w:t>6.塔楼屋顶是否设置直升机救援平台</w:t>
      </w:r>
    </w:p>
    <w:p>
      <w:pPr>
        <w:spacing w:before="62"/>
        <w:ind w:left="623" w:right="105" w:firstLine="0"/>
        <w:jc w:val="left"/>
        <w:rPr>
          <w:rFonts w:ascii="宋体" w:hAnsi="宋体" w:eastAsia="宋体" w:cs="宋体"/>
          <w:sz w:val="24"/>
          <w:szCs w:val="24"/>
        </w:rPr>
      </w:pPr>
      <w:bookmarkStart w:id="15" w:name="7.消防电梯"/>
      <w:bookmarkEnd w:id="15"/>
      <w:r>
        <w:rPr>
          <w:rFonts w:ascii="宋体" w:hAnsi="宋体" w:eastAsia="宋体" w:cs="宋体"/>
          <w:b/>
          <w:bCs/>
          <w:sz w:val="24"/>
          <w:szCs w:val="24"/>
        </w:rPr>
        <w:t>7.消防电梯</w:t>
      </w:r>
    </w:p>
    <w:p>
      <w:pPr>
        <w:pStyle w:val="4"/>
        <w:spacing w:before="65" w:line="290" w:lineRule="auto"/>
        <w:ind w:right="213" w:firstLine="516"/>
        <w:jc w:val="both"/>
      </w:pPr>
      <w:r>
        <w:t xml:space="preserve">7.1 </w:t>
      </w:r>
      <w:r>
        <w:rPr>
          <w:spacing w:val="2"/>
        </w:rPr>
        <w:t>每个防火分区不少于一台消防电梯（车库除外），本项目消防电梯最</w:t>
      </w:r>
      <w:r>
        <w:rPr>
          <w:spacing w:val="-27"/>
        </w:rPr>
        <w:t xml:space="preserve"> </w:t>
      </w:r>
      <w:r>
        <w:t>小前室使用 面积为</w:t>
      </w:r>
      <w:r>
        <w:rPr>
          <w:rFonts w:hint="eastAsia"/>
          <w:u w:val="single"/>
          <w:lang w:val="en-US" w:eastAsia="zh-CN"/>
        </w:rPr>
        <w:t xml:space="preserve">   </w:t>
      </w:r>
      <w:r>
        <w:t xml:space="preserve"> ㎡（不小于 6.0m</w:t>
      </w:r>
      <w:r>
        <w:rPr>
          <w:position w:val="12"/>
          <w:sz w:val="12"/>
          <w:szCs w:val="12"/>
        </w:rPr>
        <w:t>2</w:t>
      </w:r>
      <w:r>
        <w:t>）,与防烟楼梯间合用的前室使用面 积</w:t>
      </w:r>
      <w:r>
        <w:rPr>
          <w:u w:val="single"/>
        </w:rPr>
        <w:t xml:space="preserve"> </w:t>
      </w:r>
      <w:r>
        <w:rPr>
          <w:rFonts w:hint="eastAsia"/>
          <w:u w:val="single"/>
          <w:lang w:val="en-US" w:eastAsia="zh-CN"/>
        </w:rPr>
        <w:t xml:space="preserve">   </w:t>
      </w:r>
      <w:r>
        <w:t>m</w:t>
      </w:r>
      <w:r>
        <w:rPr>
          <w:position w:val="12"/>
          <w:sz w:val="12"/>
          <w:szCs w:val="12"/>
        </w:rPr>
        <w:t xml:space="preserve">2 </w:t>
      </w:r>
      <w:r>
        <w:t>（不小于</w:t>
      </w:r>
      <w:r>
        <w:rPr>
          <w:spacing w:val="-18"/>
        </w:rPr>
        <w:t xml:space="preserve"> </w:t>
      </w:r>
      <w:r>
        <w:rPr>
          <w:spacing w:val="-15"/>
        </w:rPr>
        <w:t>10.0m</w:t>
      </w:r>
      <w:r>
        <w:rPr>
          <w:spacing w:val="-15"/>
          <w:position w:val="12"/>
          <w:sz w:val="12"/>
          <w:szCs w:val="12"/>
        </w:rPr>
        <w:t>2</w:t>
      </w:r>
      <w:r>
        <w:rPr>
          <w:spacing w:val="-15"/>
        </w:rPr>
        <w:t>）,</w:t>
      </w:r>
      <w:r>
        <w:t xml:space="preserve"> 最短边长</w:t>
      </w:r>
      <w:r>
        <w:rPr>
          <w:rFonts w:hint="eastAsia"/>
          <w:u w:val="single"/>
          <w:lang w:val="en-US" w:eastAsia="zh-CN"/>
        </w:rPr>
        <w:t xml:space="preserve">    </w:t>
      </w:r>
      <w:r>
        <w:rPr>
          <w:u w:val="single"/>
        </w:rPr>
        <w:t xml:space="preserve"> </w:t>
      </w:r>
      <w:r>
        <w:t>m （不小于</w:t>
      </w:r>
      <w:r>
        <w:rPr>
          <w:spacing w:val="-61"/>
        </w:rPr>
        <w:t xml:space="preserve"> </w:t>
      </w:r>
      <w:r>
        <w:t>2.4m</w:t>
      </w:r>
      <w:r>
        <w:rPr>
          <w:position w:val="12"/>
          <w:sz w:val="12"/>
          <w:szCs w:val="12"/>
        </w:rPr>
        <w:t>2</w:t>
      </w:r>
      <w:r>
        <w:t>）。除前室内部出入口、正压送风口外不开设其他门、窗、 洞口。</w:t>
      </w:r>
    </w:p>
    <w:p>
      <w:pPr>
        <w:pStyle w:val="4"/>
        <w:tabs>
          <w:tab w:val="left" w:pos="7050"/>
        </w:tabs>
        <w:spacing w:before="14" w:line="240" w:lineRule="auto"/>
        <w:ind w:left="623" w:right="105"/>
        <w:jc w:val="left"/>
      </w:pPr>
      <w:r>
        <w:t>7.2</w:t>
      </w:r>
      <w:r>
        <w:rPr>
          <w:spacing w:val="-36"/>
        </w:rPr>
        <w:t xml:space="preserve"> </w:t>
      </w:r>
      <w:r>
        <w:rPr>
          <w:spacing w:val="3"/>
        </w:rPr>
        <w:t>前室或合用前室的门采用乙级防火门，首层经过长度</w:t>
      </w:r>
      <w:r>
        <w:rPr>
          <w:rFonts w:ascii="Times New Roman" w:hAnsi="Times New Roman" w:eastAsia="Times New Roman" w:cs="Times New Roman"/>
          <w:spacing w:val="3"/>
          <w:u w:val="single" w:color="000000"/>
        </w:rPr>
        <w:tab/>
      </w:r>
      <w:r>
        <w:t>m</w:t>
      </w:r>
      <w:r>
        <w:rPr>
          <w:spacing w:val="-51"/>
        </w:rPr>
        <w:t xml:space="preserve"> </w:t>
      </w:r>
      <w:r>
        <w:rPr>
          <w:spacing w:val="3"/>
        </w:rPr>
        <w:t>通道通向室外（不大于</w:t>
      </w:r>
    </w:p>
    <w:p>
      <w:pPr>
        <w:spacing w:after="0" w:line="240" w:lineRule="auto"/>
        <w:jc w:val="left"/>
        <w:sectPr>
          <w:pgSz w:w="12240" w:h="15840"/>
          <w:pgMar w:top="1500" w:right="1100" w:bottom="280" w:left="1220" w:header="720" w:footer="720" w:gutter="0"/>
          <w:cols w:space="720" w:num="1"/>
        </w:sectPr>
      </w:pPr>
    </w:p>
    <w:p>
      <w:pPr>
        <w:spacing w:before="6" w:line="240" w:lineRule="auto"/>
        <w:rPr>
          <w:rFonts w:ascii="宋体" w:hAnsi="宋体" w:eastAsia="宋体" w:cs="宋体"/>
          <w:sz w:val="27"/>
          <w:szCs w:val="27"/>
        </w:rPr>
      </w:pPr>
    </w:p>
    <w:p>
      <w:pPr>
        <w:pStyle w:val="4"/>
        <w:tabs>
          <w:tab w:val="left" w:pos="2471"/>
          <w:tab w:val="left" w:pos="8000"/>
        </w:tabs>
        <w:spacing w:line="288" w:lineRule="auto"/>
        <w:ind w:left="116" w:right="117"/>
        <w:jc w:val="left"/>
      </w:pPr>
      <w:r>
        <w:rPr>
          <w:spacing w:val="-1"/>
        </w:rPr>
        <w:t>30m。消防电梯载重</w:t>
      </w:r>
      <w:r>
        <w:rPr>
          <w:rFonts w:ascii="Times New Roman" w:hAnsi="Times New Roman" w:eastAsia="Times New Roman" w:cs="Times New Roman"/>
          <w:spacing w:val="-1"/>
          <w:u w:val="single" w:color="000000"/>
        </w:rPr>
        <w:tab/>
      </w:r>
      <w:r>
        <w:t>kg （不小于</w:t>
      </w:r>
      <w:r>
        <w:rPr>
          <w:spacing w:val="-84"/>
        </w:rPr>
        <w:t xml:space="preserve"> </w:t>
      </w:r>
      <w:r>
        <w:rPr>
          <w:spacing w:val="-1"/>
        </w:rPr>
        <w:t>800kg）；从首层至顶层的运行时间</w:t>
      </w:r>
      <w:r>
        <w:rPr>
          <w:rFonts w:ascii="Times New Roman" w:hAnsi="Times New Roman" w:eastAsia="Times New Roman" w:cs="Times New Roman"/>
          <w:spacing w:val="-1"/>
          <w:u w:val="single" w:color="000000"/>
        </w:rPr>
        <w:tab/>
      </w:r>
      <w:r>
        <w:t>s（不大于</w:t>
      </w:r>
      <w:r>
        <w:rPr>
          <w:spacing w:val="-60"/>
        </w:rPr>
        <w:t xml:space="preserve"> </w:t>
      </w:r>
      <w:r>
        <w:rPr>
          <w:spacing w:val="-24"/>
        </w:rPr>
        <w:t>60s）；</w:t>
      </w:r>
      <w:r>
        <w:t xml:space="preserve"> 消防电梯在首层入口处设置供消防员专用的操作按钮；消防电梯轿厢内装修采用不燃材料，</w:t>
      </w:r>
      <w:r>
        <w:rPr>
          <w:spacing w:val="-103"/>
        </w:rPr>
        <w:t xml:space="preserve"> </w:t>
      </w:r>
      <w:r>
        <w:t>且设置专用消防对讲电 话；消防电梯动力与控制电缆、电线、控制面板采用防水措施。</w:t>
      </w:r>
    </w:p>
    <w:p>
      <w:pPr>
        <w:pStyle w:val="3"/>
        <w:spacing w:before="17" w:line="240" w:lineRule="auto"/>
        <w:ind w:left="683" w:right="239"/>
        <w:jc w:val="left"/>
        <w:rPr>
          <w:b w:val="0"/>
          <w:bCs w:val="0"/>
        </w:rPr>
      </w:pPr>
      <w:bookmarkStart w:id="16" w:name="8.设备用房防火设计"/>
      <w:bookmarkEnd w:id="16"/>
      <w:r>
        <w:t>8.设备用房防火设计</w:t>
      </w:r>
    </w:p>
    <w:p>
      <w:pPr>
        <w:pStyle w:val="4"/>
        <w:spacing w:before="65" w:line="240" w:lineRule="auto"/>
        <w:ind w:left="683" w:right="239"/>
        <w:jc w:val="left"/>
      </w:pPr>
      <w:r>
        <w:t>8.1</w:t>
      </w:r>
      <w:r>
        <w:rPr>
          <w:spacing w:val="-60"/>
        </w:rPr>
        <w:t xml:space="preserve"> </w:t>
      </w:r>
      <w:r>
        <w:t>消防控制室</w:t>
      </w:r>
    </w:p>
    <w:p>
      <w:pPr>
        <w:pStyle w:val="4"/>
        <w:tabs>
          <w:tab w:val="left" w:pos="3059"/>
          <w:tab w:val="left" w:pos="3642"/>
          <w:tab w:val="left" w:pos="4225"/>
          <w:tab w:val="left" w:pos="6524"/>
        </w:tabs>
        <w:spacing w:before="74" w:line="297" w:lineRule="auto"/>
        <w:ind w:left="164" w:right="239" w:firstLine="518"/>
        <w:jc w:val="left"/>
      </w:pPr>
      <w:r>
        <w:rPr>
          <w:spacing w:val="-1"/>
        </w:rPr>
        <w:t>消防控制中心布置</w:t>
      </w:r>
      <w:r>
        <w:rPr>
          <w:rFonts w:ascii="Times New Roman" w:hAnsi="Times New Roman" w:eastAsia="Times New Roman" w:cs="Times New Roman"/>
          <w:spacing w:val="-1"/>
          <w:u w:val="single" w:color="000000"/>
        </w:rPr>
        <w:tab/>
      </w:r>
      <w:r>
        <w:rPr>
          <w:spacing w:val="-1"/>
        </w:rPr>
        <w:t>栋</w:t>
      </w:r>
      <w:r>
        <w:rPr>
          <w:rFonts w:ascii="Times New Roman" w:hAnsi="Times New Roman" w:eastAsia="Times New Roman" w:cs="Times New Roman"/>
          <w:spacing w:val="-1"/>
          <w:u w:val="single" w:color="000000"/>
        </w:rPr>
        <w:tab/>
      </w:r>
      <w:r>
        <w:rPr>
          <w:spacing w:val="-1"/>
        </w:rPr>
        <w:t>座</w:t>
      </w:r>
      <w:r>
        <w:rPr>
          <w:rFonts w:ascii="Times New Roman" w:hAnsi="Times New Roman" w:eastAsia="Times New Roman" w:cs="Times New Roman"/>
          <w:spacing w:val="-1"/>
          <w:u w:val="single" w:color="000000"/>
        </w:rPr>
        <w:tab/>
      </w:r>
      <w:r>
        <w:t>层，采用耐火极限≥2.00h</w:t>
      </w:r>
      <w:r>
        <w:rPr>
          <w:spacing w:val="-60"/>
        </w:rPr>
        <w:t xml:space="preserve"> </w:t>
      </w:r>
      <w:r>
        <w:t>的隔墙和</w:t>
      </w:r>
      <w:r>
        <w:rPr>
          <w:spacing w:val="-8"/>
        </w:rPr>
        <w:t xml:space="preserve"> </w:t>
      </w:r>
      <w:r>
        <w:t>≥1.50h</w:t>
      </w:r>
      <w:r>
        <w:rPr>
          <w:spacing w:val="-60"/>
        </w:rPr>
        <w:t xml:space="preserve"> </w:t>
      </w:r>
      <w:r>
        <w:t xml:space="preserve">的楼板 </w:t>
      </w:r>
      <w:r>
        <w:rPr>
          <w:spacing w:val="-1"/>
        </w:rPr>
        <w:t>与其他部位隔开，并设单独出口直通室外出口。出口设</w:t>
      </w:r>
      <w:r>
        <w:rPr>
          <w:rFonts w:ascii="Times New Roman" w:hAnsi="Times New Roman" w:eastAsia="Times New Roman" w:cs="Times New Roman"/>
          <w:spacing w:val="-1"/>
          <w:u w:val="single" w:color="000000"/>
        </w:rPr>
        <w:tab/>
      </w:r>
      <w:r>
        <w:t>防火门。</w:t>
      </w:r>
    </w:p>
    <w:p>
      <w:pPr>
        <w:pStyle w:val="4"/>
        <w:spacing w:before="0" w:line="262" w:lineRule="exact"/>
        <w:ind w:left="683" w:right="239"/>
        <w:jc w:val="left"/>
      </w:pPr>
      <w:r>
        <w:t>8.2</w:t>
      </w:r>
      <w:r>
        <w:rPr>
          <w:spacing w:val="-60"/>
        </w:rPr>
        <w:t xml:space="preserve"> </w:t>
      </w:r>
      <w:r>
        <w:t>消防水池及水泵房</w:t>
      </w:r>
    </w:p>
    <w:p>
      <w:pPr>
        <w:pStyle w:val="4"/>
        <w:tabs>
          <w:tab w:val="left" w:pos="1604"/>
          <w:tab w:val="left" w:pos="5634"/>
          <w:tab w:val="left" w:pos="8533"/>
        </w:tabs>
        <w:spacing w:before="58" w:line="290" w:lineRule="auto"/>
        <w:ind w:left="164" w:right="239" w:firstLine="518"/>
        <w:jc w:val="left"/>
      </w:pPr>
      <w:r>
        <w:t>消防水池设在地下—层，距离室外地面</w:t>
      </w:r>
      <w:r>
        <w:rPr>
          <w:rFonts w:ascii="Times New Roman" w:hAnsi="Times New Roman" w:eastAsia="Times New Roman" w:cs="Times New Roman"/>
          <w:u w:val="single" w:color="000000"/>
        </w:rPr>
        <w:tab/>
      </w:r>
      <w:r>
        <w:t>m,消防水泵房设在地下</w:t>
      </w:r>
      <w:r>
        <w:rPr>
          <w:rFonts w:ascii="Times New Roman" w:hAnsi="Times New Roman" w:eastAsia="Times New Roman" w:cs="Times New Roman"/>
          <w:u w:val="single" w:color="000000"/>
        </w:rPr>
        <w:tab/>
      </w:r>
      <w:r>
        <w:t xml:space="preserve">层，距离室 </w:t>
      </w:r>
      <w:r>
        <w:rPr>
          <w:spacing w:val="-1"/>
        </w:rPr>
        <w:t>外地面</w:t>
      </w:r>
      <w:r>
        <w:rPr>
          <w:rFonts w:ascii="Times New Roman" w:hAnsi="Times New Roman" w:eastAsia="Times New Roman" w:cs="Times New Roman"/>
          <w:spacing w:val="-1"/>
          <w:u w:val="single" w:color="000000"/>
        </w:rPr>
        <w:tab/>
      </w:r>
      <w:r>
        <w:t>m,水泵房疏散门直通疏散楼梯（楼梯代号），并直达室外地面。</w:t>
      </w:r>
    </w:p>
    <w:p>
      <w:pPr>
        <w:pStyle w:val="4"/>
        <w:spacing w:before="14" w:line="240" w:lineRule="auto"/>
        <w:ind w:left="683" w:right="239"/>
        <w:jc w:val="left"/>
      </w:pPr>
      <w:r>
        <w:t>8.3</w:t>
      </w:r>
      <w:r>
        <w:rPr>
          <w:spacing w:val="-60"/>
        </w:rPr>
        <w:t xml:space="preserve"> </w:t>
      </w:r>
      <w:r>
        <w:t>柴油发电机房</w:t>
      </w:r>
    </w:p>
    <w:p>
      <w:pPr>
        <w:pStyle w:val="4"/>
        <w:tabs>
          <w:tab w:val="left" w:pos="9560"/>
        </w:tabs>
        <w:spacing w:before="65" w:line="290" w:lineRule="auto"/>
        <w:ind w:left="164" w:right="237" w:firstLine="518"/>
        <w:jc w:val="left"/>
        <w:rPr>
          <w:sz w:val="12"/>
          <w:szCs w:val="12"/>
        </w:rPr>
      </w:pPr>
      <w:r>
        <w:t>柴油发电机房设在地下—层，采用耐火极限≥2.00h</w:t>
      </w:r>
      <w:r>
        <w:rPr>
          <w:spacing w:val="-63"/>
        </w:rPr>
        <w:t xml:space="preserve"> </w:t>
      </w:r>
      <w:r>
        <w:t>的隔墙和≥l.50h</w:t>
      </w:r>
      <w:r>
        <w:rPr>
          <w:spacing w:val="-62"/>
        </w:rPr>
        <w:t xml:space="preserve"> </w:t>
      </w:r>
      <w:r>
        <w:t>的</w:t>
      </w:r>
      <w:r>
        <w:rPr>
          <w:spacing w:val="-62"/>
        </w:rPr>
        <w:t xml:space="preserve"> </w:t>
      </w:r>
      <w:r>
        <w:t xml:space="preserve">楼板与其他部 </w:t>
      </w:r>
      <w:r>
        <w:rPr>
          <w:spacing w:val="-10"/>
        </w:rPr>
        <w:t>位隔开，疏散门为甲级防火门，上下层未贴邻人员密集场所。机房内设置储油间，储油量</w:t>
      </w:r>
      <w:r>
        <w:rPr>
          <w:rFonts w:hint="eastAsia"/>
          <w:spacing w:val="-10"/>
          <w:u w:val="single"/>
          <w:lang w:val="en-US" w:eastAsia="zh-CN"/>
        </w:rPr>
        <w:t xml:space="preserve">   </w:t>
      </w:r>
      <w:r>
        <w:t>m</w:t>
      </w:r>
      <w:r>
        <w:rPr>
          <w:position w:val="12"/>
          <w:sz w:val="12"/>
          <w:szCs w:val="12"/>
        </w:rPr>
        <w:t>3</w:t>
      </w:r>
    </w:p>
    <w:p>
      <w:pPr>
        <w:pStyle w:val="4"/>
        <w:spacing w:before="11" w:line="288" w:lineRule="auto"/>
        <w:ind w:left="164" w:right="239"/>
        <w:jc w:val="left"/>
      </w:pPr>
      <w:r>
        <w:t>（不大于</w:t>
      </w:r>
      <w:r>
        <w:rPr>
          <w:spacing w:val="-46"/>
        </w:rPr>
        <w:t xml:space="preserve"> </w:t>
      </w:r>
      <w:r>
        <w:t>m</w:t>
      </w:r>
      <w:r>
        <w:rPr>
          <w:position w:val="12"/>
          <w:sz w:val="12"/>
          <w:szCs w:val="12"/>
        </w:rPr>
        <w:t>3</w:t>
      </w:r>
      <w:r>
        <w:t>）,用防火墙和甲级防火门与发电机间隔开，储油间设</w:t>
      </w:r>
      <w:r>
        <w:rPr>
          <w:spacing w:val="-46"/>
        </w:rPr>
        <w:t xml:space="preserve"> </w:t>
      </w:r>
      <w:r>
        <w:t>200</w:t>
      </w:r>
      <w:r>
        <w:rPr>
          <w:spacing w:val="-44"/>
        </w:rPr>
        <w:t xml:space="preserve"> </w:t>
      </w:r>
      <w:r>
        <w:t>高同墙厚</w:t>
      </w:r>
      <w:r>
        <w:rPr>
          <w:spacing w:val="-46"/>
        </w:rPr>
        <w:t xml:space="preserve"> </w:t>
      </w:r>
      <w:r>
        <w:t>C20</w:t>
      </w:r>
      <w:r>
        <w:rPr>
          <w:spacing w:val="-46"/>
        </w:rPr>
        <w:t xml:space="preserve"> </w:t>
      </w:r>
      <w:r>
        <w:t>细石確</w:t>
      </w:r>
      <w:r>
        <w:rPr>
          <w:spacing w:val="-117"/>
        </w:rPr>
        <w:t xml:space="preserve"> </w:t>
      </w:r>
      <w:r>
        <w:t>门槛。</w:t>
      </w:r>
    </w:p>
    <w:p>
      <w:pPr>
        <w:pStyle w:val="3"/>
        <w:spacing w:line="271" w:lineRule="exact"/>
        <w:ind w:left="683" w:right="239"/>
        <w:jc w:val="left"/>
        <w:rPr>
          <w:b w:val="0"/>
          <w:bCs w:val="0"/>
        </w:rPr>
      </w:pPr>
      <w:bookmarkStart w:id="17" w:name="9.建筑防火构造"/>
      <w:bookmarkEnd w:id="17"/>
      <w:r>
        <w:t>9.建筑防火构造</w:t>
      </w:r>
    </w:p>
    <w:p>
      <w:pPr>
        <w:pStyle w:val="4"/>
        <w:spacing w:before="192" w:line="240" w:lineRule="auto"/>
        <w:ind w:left="683" w:right="239"/>
        <w:jc w:val="left"/>
      </w:pPr>
      <w:r>
        <w:t>9.1 建筑相应构件的燃烧性能和耐火极限（耐火等级一级），按工程</w:t>
      </w:r>
      <w:r>
        <w:rPr>
          <w:spacing w:val="-60"/>
        </w:rPr>
        <w:t xml:space="preserve"> </w:t>
      </w:r>
      <w:r>
        <w:t>实际填写。</w:t>
      </w:r>
    </w:p>
    <w:p>
      <w:pPr>
        <w:spacing w:before="5" w:line="240" w:lineRule="auto"/>
        <w:rPr>
          <w:rFonts w:ascii="宋体" w:hAnsi="宋体" w:eastAsia="宋体" w:cs="宋体"/>
          <w:sz w:val="26"/>
          <w:szCs w:val="26"/>
        </w:rPr>
      </w:pPr>
    </w:p>
    <w:tbl>
      <w:tblPr>
        <w:tblStyle w:val="5"/>
        <w:tblW w:w="0" w:type="auto"/>
        <w:tblInd w:w="571" w:type="dxa"/>
        <w:tblLayout w:type="fixed"/>
        <w:tblCellMar>
          <w:top w:w="0" w:type="dxa"/>
          <w:left w:w="0" w:type="dxa"/>
          <w:bottom w:w="0" w:type="dxa"/>
          <w:right w:w="0" w:type="dxa"/>
        </w:tblCellMar>
      </w:tblPr>
      <w:tblGrid>
        <w:gridCol w:w="1070"/>
        <w:gridCol w:w="3418"/>
        <w:gridCol w:w="1997"/>
        <w:gridCol w:w="2266"/>
      </w:tblGrid>
      <w:tr>
        <w:tblPrEx>
          <w:tblCellMar>
            <w:top w:w="0" w:type="dxa"/>
            <w:left w:w="0" w:type="dxa"/>
            <w:bottom w:w="0" w:type="dxa"/>
            <w:right w:w="0" w:type="dxa"/>
          </w:tblCellMar>
        </w:tblPrEx>
        <w:trPr>
          <w:trHeight w:val="461" w:hRule="exac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DCDEDD"/>
          </w:tcPr>
          <w:p>
            <w:pPr>
              <w:pStyle w:val="9"/>
              <w:spacing w:before="50" w:line="240" w:lineRule="auto"/>
              <w:ind w:left="1" w:right="0"/>
              <w:jc w:val="center"/>
              <w:rPr>
                <w:rFonts w:ascii="宋体" w:hAnsi="宋体" w:eastAsia="宋体" w:cs="宋体"/>
                <w:sz w:val="19"/>
                <w:szCs w:val="19"/>
              </w:rPr>
            </w:pPr>
            <w:r>
              <w:rPr>
                <w:rFonts w:ascii="宋体" w:hAnsi="宋体" w:eastAsia="宋体" w:cs="宋体"/>
                <w:b/>
                <w:bCs/>
                <w:sz w:val="19"/>
                <w:szCs w:val="19"/>
              </w:rPr>
              <w:t>构件名称</w:t>
            </w:r>
          </w:p>
        </w:tc>
        <w:tc>
          <w:tcPr>
            <w:tcW w:w="1997"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50" w:line="240" w:lineRule="auto"/>
              <w:ind w:left="613" w:right="0"/>
              <w:jc w:val="left"/>
              <w:rPr>
                <w:rFonts w:ascii="宋体" w:hAnsi="宋体" w:eastAsia="宋体" w:cs="宋体"/>
                <w:sz w:val="19"/>
                <w:szCs w:val="19"/>
              </w:rPr>
            </w:pPr>
            <w:r>
              <w:rPr>
                <w:rFonts w:ascii="宋体" w:hAnsi="宋体" w:eastAsia="宋体" w:cs="宋体"/>
                <w:b/>
                <w:bCs/>
                <w:sz w:val="19"/>
                <w:szCs w:val="19"/>
              </w:rPr>
              <w:t>燃烧性能</w:t>
            </w:r>
          </w:p>
        </w:tc>
        <w:tc>
          <w:tcPr>
            <w:tcW w:w="2266"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28" w:line="240" w:lineRule="auto"/>
              <w:ind w:left="498" w:right="0"/>
              <w:jc w:val="left"/>
              <w:rPr>
                <w:rFonts w:ascii="宋体" w:hAnsi="宋体" w:eastAsia="宋体" w:cs="宋体"/>
                <w:sz w:val="20"/>
                <w:szCs w:val="20"/>
              </w:rPr>
            </w:pPr>
            <w:r>
              <w:rPr>
                <w:rFonts w:ascii="宋体" w:hAnsi="宋体" w:eastAsia="宋体" w:cs="宋体"/>
                <w:b/>
                <w:bCs/>
                <w:sz w:val="19"/>
                <w:szCs w:val="19"/>
              </w:rPr>
              <w:t>耐火极限</w:t>
            </w:r>
            <w:r>
              <w:rPr>
                <w:rFonts w:ascii="宋体" w:hAnsi="宋体" w:eastAsia="宋体" w:cs="宋体"/>
                <w:b/>
                <w:bCs/>
                <w:sz w:val="20"/>
                <w:szCs w:val="20"/>
              </w:rPr>
              <w:t>（h）</w:t>
            </w:r>
          </w:p>
        </w:tc>
      </w:tr>
      <w:tr>
        <w:tblPrEx>
          <w:tblCellMar>
            <w:top w:w="0" w:type="dxa"/>
            <w:left w:w="0" w:type="dxa"/>
            <w:bottom w:w="0" w:type="dxa"/>
            <w:right w:w="0" w:type="dxa"/>
          </w:tblCellMar>
        </w:tblPrEx>
        <w:trPr>
          <w:trHeight w:val="350" w:hRule="exact"/>
        </w:trPr>
        <w:tc>
          <w:tcPr>
            <w:tcW w:w="4488" w:type="dxa"/>
            <w:gridSpan w:val="2"/>
            <w:tcBorders>
              <w:top w:val="single" w:color="000000" w:sz="4" w:space="0"/>
              <w:left w:val="single" w:color="000000" w:sz="4" w:space="0"/>
              <w:bottom w:val="single" w:color="000000" w:sz="4" w:space="0"/>
              <w:right w:val="single" w:color="000000" w:sz="4" w:space="0"/>
            </w:tcBorders>
          </w:tcPr>
          <w:p>
            <w:pPr>
              <w:pStyle w:val="9"/>
              <w:spacing w:line="217" w:lineRule="exact"/>
              <w:ind w:left="500" w:right="0"/>
              <w:jc w:val="center"/>
              <w:rPr>
                <w:rFonts w:ascii="宋体" w:hAnsi="宋体" w:eastAsia="宋体" w:cs="宋体"/>
                <w:sz w:val="19"/>
                <w:szCs w:val="19"/>
              </w:rPr>
            </w:pPr>
            <w:r>
              <w:rPr>
                <w:rFonts w:ascii="宋体" w:hAnsi="宋体" w:eastAsia="宋体" w:cs="宋体"/>
                <w:sz w:val="19"/>
                <w:szCs w:val="19"/>
              </w:rPr>
              <w:t>防火墙</w:t>
            </w:r>
          </w:p>
        </w:tc>
        <w:tc>
          <w:tcPr>
            <w:tcW w:w="1997" w:type="dxa"/>
            <w:tcBorders>
              <w:top w:val="single" w:color="000000" w:sz="4" w:space="0"/>
              <w:left w:val="single" w:color="000000" w:sz="4" w:space="0"/>
              <w:bottom w:val="single" w:color="000000" w:sz="4" w:space="0"/>
              <w:right w:val="single" w:color="000000" w:sz="4" w:space="0"/>
            </w:tcBorders>
          </w:tcPr>
          <w:p>
            <w:pPr>
              <w:pStyle w:val="9"/>
              <w:spacing w:line="217" w:lineRule="exact"/>
              <w:ind w:right="1"/>
              <w:jc w:val="center"/>
              <w:rPr>
                <w:rFonts w:ascii="宋体" w:hAnsi="宋体" w:eastAsia="宋体" w:cs="宋体"/>
                <w:sz w:val="19"/>
                <w:szCs w:val="19"/>
              </w:rPr>
            </w:pPr>
            <w:r>
              <w:rPr>
                <w:rFonts w:ascii="宋体" w:hAnsi="宋体" w:eastAsia="宋体" w:cs="宋体"/>
                <w:sz w:val="19"/>
                <w:szCs w:val="19"/>
              </w:rPr>
              <w:t>不燃性</w:t>
            </w:r>
          </w:p>
        </w:tc>
        <w:tc>
          <w:tcPr>
            <w:tcW w:w="2266" w:type="dxa"/>
            <w:tcBorders>
              <w:top w:val="single" w:color="000000" w:sz="4" w:space="0"/>
              <w:left w:val="single" w:color="000000" w:sz="4" w:space="0"/>
              <w:bottom w:val="single" w:color="000000" w:sz="4" w:space="0"/>
              <w:right w:val="single" w:color="000000" w:sz="4" w:space="0"/>
            </w:tcBorders>
          </w:tcPr>
          <w:p>
            <w:pPr>
              <w:pStyle w:val="9"/>
              <w:spacing w:before="69" w:line="240" w:lineRule="auto"/>
              <w:ind w:right="1"/>
              <w:jc w:val="center"/>
              <w:rPr>
                <w:rFonts w:ascii="宋体" w:hAnsi="宋体" w:eastAsia="宋体" w:cs="宋体"/>
                <w:sz w:val="19"/>
                <w:szCs w:val="19"/>
              </w:rPr>
            </w:pPr>
            <w:r>
              <w:rPr>
                <w:rFonts w:ascii="宋体"/>
                <w:sz w:val="19"/>
              </w:rPr>
              <w:t>3.</w:t>
            </w:r>
            <w:r>
              <w:rPr>
                <w:rFonts w:ascii="宋体"/>
                <w:spacing w:val="1"/>
                <w:sz w:val="19"/>
              </w:rPr>
              <w:t xml:space="preserve"> </w:t>
            </w:r>
            <w:r>
              <w:rPr>
                <w:rFonts w:ascii="宋体"/>
                <w:sz w:val="19"/>
              </w:rPr>
              <w:t>00</w:t>
            </w:r>
          </w:p>
        </w:tc>
      </w:tr>
      <w:tr>
        <w:tblPrEx>
          <w:tblCellMar>
            <w:top w:w="0" w:type="dxa"/>
            <w:left w:w="0" w:type="dxa"/>
            <w:bottom w:w="0" w:type="dxa"/>
            <w:right w:w="0" w:type="dxa"/>
          </w:tblCellMar>
        </w:tblPrEx>
        <w:trPr>
          <w:trHeight w:val="346" w:hRule="exact"/>
        </w:trPr>
        <w:tc>
          <w:tcPr>
            <w:tcW w:w="4488" w:type="dxa"/>
            <w:gridSpan w:val="2"/>
            <w:tcBorders>
              <w:top w:val="single" w:color="000000" w:sz="4" w:space="0"/>
              <w:left w:val="single" w:color="000000" w:sz="4" w:space="0"/>
              <w:bottom w:val="single" w:color="000000" w:sz="4" w:space="0"/>
              <w:right w:val="single" w:color="000000" w:sz="4" w:space="0"/>
            </w:tcBorders>
          </w:tcPr>
          <w:p>
            <w:pPr>
              <w:pStyle w:val="9"/>
              <w:spacing w:line="217" w:lineRule="exact"/>
              <w:ind w:left="500" w:right="0"/>
              <w:jc w:val="center"/>
              <w:rPr>
                <w:rFonts w:ascii="宋体" w:hAnsi="宋体" w:eastAsia="宋体" w:cs="宋体"/>
                <w:sz w:val="19"/>
                <w:szCs w:val="19"/>
              </w:rPr>
            </w:pPr>
            <w:r>
              <w:rPr>
                <w:rFonts w:ascii="宋体" w:hAnsi="宋体" w:eastAsia="宋体" w:cs="宋体"/>
                <w:sz w:val="19"/>
                <w:szCs w:val="19"/>
              </w:rPr>
              <w:t>承重墙</w:t>
            </w:r>
          </w:p>
        </w:tc>
        <w:tc>
          <w:tcPr>
            <w:tcW w:w="1997" w:type="dxa"/>
            <w:tcBorders>
              <w:top w:val="single" w:color="000000" w:sz="4" w:space="0"/>
              <w:left w:val="single" w:color="000000" w:sz="4" w:space="0"/>
              <w:bottom w:val="single" w:color="000000" w:sz="4" w:space="0"/>
              <w:right w:val="single" w:color="000000" w:sz="4" w:space="0"/>
            </w:tcBorders>
          </w:tcPr>
          <w:p>
            <w:pPr>
              <w:pStyle w:val="9"/>
              <w:spacing w:line="217" w:lineRule="exact"/>
              <w:ind w:right="1"/>
              <w:jc w:val="center"/>
              <w:rPr>
                <w:rFonts w:ascii="宋体" w:hAnsi="宋体" w:eastAsia="宋体" w:cs="宋体"/>
                <w:sz w:val="19"/>
                <w:szCs w:val="19"/>
              </w:rPr>
            </w:pPr>
            <w:r>
              <w:rPr>
                <w:rFonts w:ascii="宋体" w:hAnsi="宋体" w:eastAsia="宋体" w:cs="宋体"/>
                <w:sz w:val="19"/>
                <w:szCs w:val="19"/>
              </w:rPr>
              <w:t>不燃性</w:t>
            </w:r>
          </w:p>
        </w:tc>
        <w:tc>
          <w:tcPr>
            <w:tcW w:w="2266" w:type="dxa"/>
            <w:tcBorders>
              <w:top w:val="single" w:color="000000" w:sz="4" w:space="0"/>
              <w:left w:val="single" w:color="000000" w:sz="4" w:space="0"/>
              <w:bottom w:val="single" w:color="000000" w:sz="4" w:space="0"/>
              <w:right w:val="single" w:color="000000" w:sz="4" w:space="0"/>
            </w:tcBorders>
          </w:tcPr>
          <w:p>
            <w:pPr>
              <w:pStyle w:val="9"/>
              <w:spacing w:before="47" w:line="240" w:lineRule="auto"/>
              <w:ind w:right="1"/>
              <w:jc w:val="center"/>
              <w:rPr>
                <w:rFonts w:ascii="宋体" w:hAnsi="宋体" w:eastAsia="宋体" w:cs="宋体"/>
                <w:sz w:val="19"/>
                <w:szCs w:val="19"/>
              </w:rPr>
            </w:pPr>
            <w:r>
              <w:rPr>
                <w:rFonts w:ascii="宋体"/>
                <w:sz w:val="19"/>
              </w:rPr>
              <w:t>3.</w:t>
            </w:r>
            <w:r>
              <w:rPr>
                <w:rFonts w:ascii="宋体"/>
                <w:spacing w:val="1"/>
                <w:sz w:val="19"/>
              </w:rPr>
              <w:t xml:space="preserve"> </w:t>
            </w:r>
            <w:r>
              <w:rPr>
                <w:rFonts w:ascii="宋体"/>
                <w:sz w:val="19"/>
              </w:rPr>
              <w:t>00</w:t>
            </w:r>
          </w:p>
        </w:tc>
      </w:tr>
      <w:tr>
        <w:tblPrEx>
          <w:tblCellMar>
            <w:top w:w="0" w:type="dxa"/>
            <w:left w:w="0" w:type="dxa"/>
            <w:bottom w:w="0" w:type="dxa"/>
            <w:right w:w="0" w:type="dxa"/>
          </w:tblCellMar>
        </w:tblPrEx>
        <w:trPr>
          <w:trHeight w:val="350" w:hRule="exact"/>
        </w:trPr>
        <w:tc>
          <w:tcPr>
            <w:tcW w:w="4488" w:type="dxa"/>
            <w:gridSpan w:val="2"/>
            <w:tcBorders>
              <w:top w:val="single" w:color="000000" w:sz="4" w:space="0"/>
              <w:left w:val="single" w:color="000000" w:sz="4" w:space="0"/>
              <w:bottom w:val="single" w:color="000000" w:sz="4" w:space="0"/>
              <w:right w:val="single" w:color="000000" w:sz="4" w:space="0"/>
            </w:tcBorders>
          </w:tcPr>
          <w:p>
            <w:pPr>
              <w:pStyle w:val="9"/>
              <w:spacing w:line="217" w:lineRule="exact"/>
              <w:ind w:right="1"/>
              <w:jc w:val="center"/>
              <w:rPr>
                <w:rFonts w:ascii="宋体" w:hAnsi="宋体" w:eastAsia="宋体" w:cs="宋体"/>
                <w:sz w:val="19"/>
                <w:szCs w:val="19"/>
              </w:rPr>
            </w:pPr>
            <w:r>
              <w:rPr>
                <w:rFonts w:ascii="宋体" w:hAnsi="宋体" w:eastAsia="宋体" w:cs="宋体"/>
                <w:sz w:val="19"/>
                <w:szCs w:val="19"/>
              </w:rPr>
              <w:t>非承重外墙</w:t>
            </w:r>
          </w:p>
        </w:tc>
        <w:tc>
          <w:tcPr>
            <w:tcW w:w="1997" w:type="dxa"/>
            <w:tcBorders>
              <w:top w:val="single" w:color="000000" w:sz="4" w:space="0"/>
              <w:left w:val="single" w:color="000000" w:sz="4" w:space="0"/>
              <w:bottom w:val="single" w:color="000000" w:sz="4" w:space="0"/>
              <w:right w:val="single" w:color="000000" w:sz="4" w:space="0"/>
            </w:tcBorders>
          </w:tcPr>
          <w:p>
            <w:pPr>
              <w:pStyle w:val="9"/>
              <w:spacing w:line="217" w:lineRule="exact"/>
              <w:ind w:right="1"/>
              <w:jc w:val="center"/>
              <w:rPr>
                <w:rFonts w:ascii="宋体" w:hAnsi="宋体" w:eastAsia="宋体" w:cs="宋体"/>
                <w:sz w:val="19"/>
                <w:szCs w:val="19"/>
              </w:rPr>
            </w:pPr>
            <w:r>
              <w:rPr>
                <w:rFonts w:ascii="宋体" w:hAnsi="宋体" w:eastAsia="宋体" w:cs="宋体"/>
                <w:sz w:val="19"/>
                <w:szCs w:val="19"/>
              </w:rPr>
              <w:t>不燃性</w:t>
            </w:r>
          </w:p>
        </w:tc>
        <w:tc>
          <w:tcPr>
            <w:tcW w:w="2266" w:type="dxa"/>
            <w:tcBorders>
              <w:top w:val="single" w:color="000000" w:sz="4" w:space="0"/>
              <w:left w:val="single" w:color="000000" w:sz="4" w:space="0"/>
              <w:bottom w:val="single" w:color="000000" w:sz="4" w:space="0"/>
              <w:right w:val="single" w:color="000000" w:sz="4" w:space="0"/>
            </w:tcBorders>
          </w:tcPr>
          <w:p>
            <w:pPr>
              <w:pStyle w:val="9"/>
              <w:spacing w:before="13" w:line="240" w:lineRule="auto"/>
              <w:ind w:right="1"/>
              <w:jc w:val="center"/>
              <w:rPr>
                <w:rFonts w:ascii="宋体" w:hAnsi="宋体" w:eastAsia="宋体" w:cs="宋体"/>
                <w:sz w:val="19"/>
                <w:szCs w:val="19"/>
              </w:rPr>
            </w:pPr>
            <w:r>
              <w:rPr>
                <w:rFonts w:ascii="宋体"/>
                <w:sz w:val="19"/>
              </w:rPr>
              <w:t>1.</w:t>
            </w:r>
            <w:r>
              <w:rPr>
                <w:rFonts w:ascii="宋体"/>
                <w:spacing w:val="1"/>
                <w:sz w:val="19"/>
              </w:rPr>
              <w:t xml:space="preserve"> </w:t>
            </w:r>
            <w:r>
              <w:rPr>
                <w:rFonts w:ascii="宋体"/>
                <w:sz w:val="19"/>
              </w:rPr>
              <w:t>00</w:t>
            </w:r>
          </w:p>
        </w:tc>
      </w:tr>
      <w:tr>
        <w:tblPrEx>
          <w:tblCellMar>
            <w:top w:w="0" w:type="dxa"/>
            <w:left w:w="0" w:type="dxa"/>
            <w:bottom w:w="0" w:type="dxa"/>
            <w:right w:w="0" w:type="dxa"/>
          </w:tblCellMar>
        </w:tblPrEx>
        <w:trPr>
          <w:trHeight w:val="346" w:hRule="exact"/>
        </w:trPr>
        <w:tc>
          <w:tcPr>
            <w:tcW w:w="4488" w:type="dxa"/>
            <w:gridSpan w:val="2"/>
            <w:tcBorders>
              <w:top w:val="single" w:color="000000" w:sz="4" w:space="0"/>
              <w:left w:val="single" w:color="000000" w:sz="4" w:space="0"/>
              <w:bottom w:val="single" w:color="000000" w:sz="4" w:space="0"/>
              <w:right w:val="single" w:color="000000" w:sz="4" w:space="0"/>
            </w:tcBorders>
          </w:tcPr>
          <w:p>
            <w:pPr>
              <w:pStyle w:val="9"/>
              <w:spacing w:line="217" w:lineRule="exact"/>
              <w:ind w:left="908" w:right="0"/>
              <w:jc w:val="left"/>
              <w:rPr>
                <w:rFonts w:ascii="宋体" w:hAnsi="宋体" w:eastAsia="宋体" w:cs="宋体"/>
                <w:sz w:val="19"/>
                <w:szCs w:val="19"/>
              </w:rPr>
            </w:pPr>
            <w:r>
              <w:rPr>
                <w:rFonts w:ascii="宋体" w:hAnsi="宋体" w:eastAsia="宋体" w:cs="宋体"/>
                <w:sz w:val="19"/>
                <w:szCs w:val="19"/>
              </w:rPr>
              <w:t>楼梯间和前室的墙、电梯井的墙</w:t>
            </w:r>
          </w:p>
        </w:tc>
        <w:tc>
          <w:tcPr>
            <w:tcW w:w="1997" w:type="dxa"/>
            <w:tcBorders>
              <w:top w:val="single" w:color="000000" w:sz="4" w:space="0"/>
              <w:left w:val="single" w:color="000000" w:sz="4" w:space="0"/>
              <w:bottom w:val="single" w:color="000000" w:sz="4" w:space="0"/>
              <w:right w:val="single" w:color="000000" w:sz="4" w:space="0"/>
            </w:tcBorders>
          </w:tcPr>
          <w:p>
            <w:pPr>
              <w:pStyle w:val="9"/>
              <w:spacing w:line="217" w:lineRule="exact"/>
              <w:ind w:right="1"/>
              <w:jc w:val="center"/>
              <w:rPr>
                <w:rFonts w:ascii="宋体" w:hAnsi="宋体" w:eastAsia="宋体" w:cs="宋体"/>
                <w:sz w:val="19"/>
                <w:szCs w:val="19"/>
              </w:rPr>
            </w:pPr>
            <w:r>
              <w:rPr>
                <w:rFonts w:ascii="宋体" w:hAnsi="宋体" w:eastAsia="宋体" w:cs="宋体"/>
                <w:sz w:val="19"/>
                <w:szCs w:val="19"/>
              </w:rPr>
              <w:t>不燃性</w:t>
            </w:r>
          </w:p>
        </w:tc>
        <w:tc>
          <w:tcPr>
            <w:tcW w:w="2266" w:type="dxa"/>
            <w:tcBorders>
              <w:top w:val="single" w:color="000000" w:sz="4" w:space="0"/>
              <w:left w:val="single" w:color="000000" w:sz="4" w:space="0"/>
              <w:bottom w:val="single" w:color="000000" w:sz="4" w:space="0"/>
              <w:right w:val="single" w:color="000000" w:sz="4" w:space="0"/>
            </w:tcBorders>
          </w:tcPr>
          <w:p>
            <w:pPr>
              <w:pStyle w:val="9"/>
              <w:spacing w:before="57" w:line="240" w:lineRule="auto"/>
              <w:ind w:right="1"/>
              <w:jc w:val="center"/>
              <w:rPr>
                <w:rFonts w:ascii="宋体" w:hAnsi="宋体" w:eastAsia="宋体" w:cs="宋体"/>
                <w:sz w:val="19"/>
                <w:szCs w:val="19"/>
              </w:rPr>
            </w:pPr>
            <w:r>
              <w:rPr>
                <w:rFonts w:ascii="宋体"/>
                <w:sz w:val="19"/>
              </w:rPr>
              <w:t>2.</w:t>
            </w:r>
            <w:r>
              <w:rPr>
                <w:rFonts w:ascii="宋体"/>
                <w:spacing w:val="1"/>
                <w:sz w:val="19"/>
              </w:rPr>
              <w:t xml:space="preserve"> </w:t>
            </w:r>
            <w:r>
              <w:rPr>
                <w:rFonts w:ascii="宋体"/>
                <w:sz w:val="19"/>
              </w:rPr>
              <w:t>00</w:t>
            </w:r>
          </w:p>
        </w:tc>
      </w:tr>
      <w:tr>
        <w:tblPrEx>
          <w:tblCellMar>
            <w:top w:w="0" w:type="dxa"/>
            <w:left w:w="0" w:type="dxa"/>
            <w:bottom w:w="0" w:type="dxa"/>
            <w:right w:w="0" w:type="dxa"/>
          </w:tblCellMar>
        </w:tblPrEx>
        <w:trPr>
          <w:trHeight w:val="350" w:hRule="exact"/>
        </w:trPr>
        <w:tc>
          <w:tcPr>
            <w:tcW w:w="4488" w:type="dxa"/>
            <w:gridSpan w:val="2"/>
            <w:tcBorders>
              <w:top w:val="single" w:color="000000" w:sz="4" w:space="0"/>
              <w:left w:val="single" w:color="000000" w:sz="4" w:space="0"/>
              <w:bottom w:val="single" w:color="000000" w:sz="4" w:space="0"/>
              <w:right w:val="single" w:color="000000" w:sz="4" w:space="0"/>
            </w:tcBorders>
          </w:tcPr>
          <w:p>
            <w:pPr>
              <w:pStyle w:val="9"/>
              <w:spacing w:before="13" w:line="240" w:lineRule="auto"/>
              <w:ind w:left="1480" w:right="0"/>
              <w:jc w:val="left"/>
              <w:rPr>
                <w:rFonts w:ascii="宋体" w:hAnsi="宋体" w:eastAsia="宋体" w:cs="宋体"/>
                <w:sz w:val="19"/>
                <w:szCs w:val="19"/>
              </w:rPr>
            </w:pPr>
            <w:r>
              <w:rPr>
                <w:rFonts w:ascii="宋体" w:hAnsi="宋体" w:eastAsia="宋体" w:cs="宋体"/>
                <w:sz w:val="19"/>
                <w:szCs w:val="19"/>
              </w:rPr>
              <w:t>疏散走道两侧的墙</w:t>
            </w:r>
          </w:p>
        </w:tc>
        <w:tc>
          <w:tcPr>
            <w:tcW w:w="1997" w:type="dxa"/>
            <w:tcBorders>
              <w:top w:val="single" w:color="000000" w:sz="4" w:space="0"/>
              <w:left w:val="single" w:color="000000" w:sz="4" w:space="0"/>
              <w:bottom w:val="single" w:color="000000" w:sz="4" w:space="0"/>
              <w:right w:val="single" w:color="000000" w:sz="4" w:space="0"/>
            </w:tcBorders>
          </w:tcPr>
          <w:p>
            <w:pPr>
              <w:pStyle w:val="9"/>
              <w:spacing w:line="217" w:lineRule="exact"/>
              <w:ind w:right="1"/>
              <w:jc w:val="center"/>
              <w:rPr>
                <w:rFonts w:ascii="宋体" w:hAnsi="宋体" w:eastAsia="宋体" w:cs="宋体"/>
                <w:sz w:val="19"/>
                <w:szCs w:val="19"/>
              </w:rPr>
            </w:pPr>
            <w:r>
              <w:rPr>
                <w:rFonts w:ascii="宋体" w:hAnsi="宋体" w:eastAsia="宋体" w:cs="宋体"/>
                <w:sz w:val="19"/>
                <w:szCs w:val="19"/>
              </w:rPr>
              <w:t>不燃性</w:t>
            </w:r>
          </w:p>
        </w:tc>
        <w:tc>
          <w:tcPr>
            <w:tcW w:w="2266" w:type="dxa"/>
            <w:tcBorders>
              <w:top w:val="single" w:color="000000" w:sz="4" w:space="0"/>
              <w:left w:val="single" w:color="000000" w:sz="4" w:space="0"/>
              <w:bottom w:val="single" w:color="000000" w:sz="4" w:space="0"/>
              <w:right w:val="single" w:color="000000" w:sz="4" w:space="0"/>
            </w:tcBorders>
          </w:tcPr>
          <w:p>
            <w:pPr>
              <w:pStyle w:val="9"/>
              <w:spacing w:before="61" w:line="240" w:lineRule="auto"/>
              <w:ind w:right="1"/>
              <w:jc w:val="center"/>
              <w:rPr>
                <w:rFonts w:ascii="宋体" w:hAnsi="宋体" w:eastAsia="宋体" w:cs="宋体"/>
                <w:sz w:val="19"/>
                <w:szCs w:val="19"/>
              </w:rPr>
            </w:pPr>
            <w:r>
              <w:rPr>
                <w:rFonts w:ascii="宋体"/>
                <w:sz w:val="19"/>
              </w:rPr>
              <w:t>1.</w:t>
            </w:r>
            <w:r>
              <w:rPr>
                <w:rFonts w:ascii="宋体"/>
                <w:spacing w:val="1"/>
                <w:sz w:val="19"/>
              </w:rPr>
              <w:t xml:space="preserve"> </w:t>
            </w:r>
            <w:r>
              <w:rPr>
                <w:rFonts w:ascii="宋体"/>
                <w:sz w:val="19"/>
              </w:rPr>
              <w:t>00</w:t>
            </w:r>
          </w:p>
        </w:tc>
      </w:tr>
      <w:tr>
        <w:tblPrEx>
          <w:tblCellMar>
            <w:top w:w="0" w:type="dxa"/>
            <w:left w:w="0" w:type="dxa"/>
            <w:bottom w:w="0" w:type="dxa"/>
            <w:right w:w="0" w:type="dxa"/>
          </w:tblCellMar>
        </w:tblPrEx>
        <w:trPr>
          <w:trHeight w:val="350" w:hRule="exact"/>
        </w:trPr>
        <w:tc>
          <w:tcPr>
            <w:tcW w:w="4488" w:type="dxa"/>
            <w:gridSpan w:val="2"/>
            <w:tcBorders>
              <w:top w:val="single" w:color="000000" w:sz="4" w:space="0"/>
              <w:left w:val="single" w:color="000000" w:sz="4" w:space="0"/>
              <w:bottom w:val="single" w:color="000000" w:sz="4" w:space="0"/>
              <w:right w:val="single" w:color="000000" w:sz="4" w:space="0"/>
            </w:tcBorders>
          </w:tcPr>
          <w:p>
            <w:pPr>
              <w:pStyle w:val="9"/>
              <w:spacing w:line="217" w:lineRule="exact"/>
              <w:ind w:left="449" w:right="0"/>
              <w:jc w:val="center"/>
              <w:rPr>
                <w:rFonts w:ascii="宋体" w:hAnsi="宋体" w:eastAsia="宋体" w:cs="宋体"/>
                <w:sz w:val="19"/>
                <w:szCs w:val="19"/>
              </w:rPr>
            </w:pPr>
            <w:r>
              <w:rPr>
                <w:rFonts w:ascii="宋体" w:hAnsi="宋体" w:eastAsia="宋体" w:cs="宋体"/>
                <w:sz w:val="19"/>
                <w:szCs w:val="19"/>
              </w:rPr>
              <w:t>房间隔墙</w:t>
            </w:r>
          </w:p>
        </w:tc>
        <w:tc>
          <w:tcPr>
            <w:tcW w:w="1997" w:type="dxa"/>
            <w:tcBorders>
              <w:top w:val="single" w:color="000000" w:sz="4" w:space="0"/>
              <w:left w:val="single" w:color="000000" w:sz="4" w:space="0"/>
              <w:bottom w:val="single" w:color="000000" w:sz="4" w:space="0"/>
              <w:right w:val="single" w:color="000000" w:sz="4" w:space="0"/>
            </w:tcBorders>
          </w:tcPr>
          <w:p>
            <w:pPr>
              <w:pStyle w:val="9"/>
              <w:spacing w:line="217" w:lineRule="exact"/>
              <w:ind w:right="1"/>
              <w:jc w:val="center"/>
              <w:rPr>
                <w:rFonts w:ascii="宋体" w:hAnsi="宋体" w:eastAsia="宋体" w:cs="宋体"/>
                <w:sz w:val="19"/>
                <w:szCs w:val="19"/>
              </w:rPr>
            </w:pPr>
            <w:r>
              <w:rPr>
                <w:rFonts w:ascii="宋体" w:hAnsi="宋体" w:eastAsia="宋体" w:cs="宋体"/>
                <w:sz w:val="19"/>
                <w:szCs w:val="19"/>
              </w:rPr>
              <w:t>不燃性</w:t>
            </w:r>
          </w:p>
        </w:tc>
        <w:tc>
          <w:tcPr>
            <w:tcW w:w="2266" w:type="dxa"/>
            <w:tcBorders>
              <w:top w:val="single" w:color="000000" w:sz="4" w:space="0"/>
              <w:left w:val="single" w:color="000000" w:sz="4" w:space="0"/>
              <w:bottom w:val="single" w:color="000000" w:sz="4" w:space="0"/>
              <w:right w:val="single" w:color="000000" w:sz="4" w:space="0"/>
            </w:tcBorders>
          </w:tcPr>
          <w:p>
            <w:pPr>
              <w:pStyle w:val="9"/>
              <w:spacing w:before="69" w:line="240" w:lineRule="auto"/>
              <w:ind w:right="1"/>
              <w:jc w:val="center"/>
              <w:rPr>
                <w:rFonts w:ascii="宋体" w:hAnsi="宋体" w:eastAsia="宋体" w:cs="宋体"/>
                <w:sz w:val="19"/>
                <w:szCs w:val="19"/>
              </w:rPr>
            </w:pPr>
            <w:r>
              <w:rPr>
                <w:rFonts w:ascii="宋体"/>
                <w:sz w:val="19"/>
              </w:rPr>
              <w:t>0.</w:t>
            </w:r>
            <w:r>
              <w:rPr>
                <w:rFonts w:ascii="宋体"/>
                <w:spacing w:val="1"/>
                <w:sz w:val="19"/>
              </w:rPr>
              <w:t xml:space="preserve"> </w:t>
            </w:r>
            <w:r>
              <w:rPr>
                <w:rFonts w:ascii="宋体"/>
                <w:sz w:val="19"/>
              </w:rPr>
              <w:t>75</w:t>
            </w:r>
          </w:p>
        </w:tc>
      </w:tr>
      <w:tr>
        <w:tblPrEx>
          <w:tblCellMar>
            <w:top w:w="0" w:type="dxa"/>
            <w:left w:w="0" w:type="dxa"/>
            <w:bottom w:w="0" w:type="dxa"/>
            <w:right w:w="0" w:type="dxa"/>
          </w:tblCellMar>
        </w:tblPrEx>
        <w:trPr>
          <w:trHeight w:val="346" w:hRule="exact"/>
        </w:trPr>
        <w:tc>
          <w:tcPr>
            <w:tcW w:w="4488" w:type="dxa"/>
            <w:gridSpan w:val="2"/>
            <w:tcBorders>
              <w:top w:val="single" w:color="000000" w:sz="4" w:space="0"/>
              <w:left w:val="single" w:color="000000" w:sz="4" w:space="0"/>
              <w:bottom w:val="single" w:color="000000" w:sz="4" w:space="0"/>
              <w:right w:val="single" w:color="000000" w:sz="4" w:space="0"/>
            </w:tcBorders>
          </w:tcPr>
          <w:p>
            <w:pPr>
              <w:pStyle w:val="9"/>
              <w:spacing w:before="57" w:line="240" w:lineRule="auto"/>
              <w:ind w:right="1"/>
              <w:jc w:val="center"/>
              <w:rPr>
                <w:rFonts w:ascii="宋体" w:hAnsi="宋体" w:eastAsia="宋体" w:cs="宋体"/>
                <w:sz w:val="19"/>
                <w:szCs w:val="19"/>
              </w:rPr>
            </w:pPr>
            <w:r>
              <w:rPr>
                <w:rFonts w:ascii="宋体" w:hAnsi="宋体" w:eastAsia="宋体" w:cs="宋体"/>
                <w:sz w:val="19"/>
                <w:szCs w:val="19"/>
              </w:rPr>
              <w:t>柱子</w:t>
            </w:r>
          </w:p>
        </w:tc>
        <w:tc>
          <w:tcPr>
            <w:tcW w:w="1997" w:type="dxa"/>
            <w:tcBorders>
              <w:top w:val="single" w:color="000000" w:sz="4" w:space="0"/>
              <w:left w:val="single" w:color="000000" w:sz="4" w:space="0"/>
              <w:bottom w:val="single" w:color="000000" w:sz="4" w:space="0"/>
              <w:right w:val="single" w:color="000000" w:sz="4" w:space="0"/>
            </w:tcBorders>
          </w:tcPr>
          <w:p>
            <w:pPr>
              <w:pStyle w:val="9"/>
              <w:spacing w:line="217" w:lineRule="exact"/>
              <w:ind w:right="1"/>
              <w:jc w:val="center"/>
              <w:rPr>
                <w:rFonts w:ascii="宋体" w:hAnsi="宋体" w:eastAsia="宋体" w:cs="宋体"/>
                <w:sz w:val="19"/>
                <w:szCs w:val="19"/>
              </w:rPr>
            </w:pPr>
            <w:r>
              <w:rPr>
                <w:rFonts w:ascii="宋体" w:hAnsi="宋体" w:eastAsia="宋体" w:cs="宋体"/>
                <w:sz w:val="19"/>
                <w:szCs w:val="19"/>
              </w:rPr>
              <w:t>不燃性</w:t>
            </w:r>
          </w:p>
        </w:tc>
        <w:tc>
          <w:tcPr>
            <w:tcW w:w="2266" w:type="dxa"/>
            <w:tcBorders>
              <w:top w:val="single" w:color="000000" w:sz="4" w:space="0"/>
              <w:left w:val="single" w:color="000000" w:sz="4" w:space="0"/>
              <w:bottom w:val="single" w:color="000000" w:sz="4" w:space="0"/>
              <w:right w:val="single" w:color="000000" w:sz="4" w:space="0"/>
            </w:tcBorders>
          </w:tcPr>
          <w:p>
            <w:pPr>
              <w:pStyle w:val="9"/>
              <w:spacing w:before="57" w:line="240" w:lineRule="auto"/>
              <w:ind w:right="1"/>
              <w:jc w:val="center"/>
              <w:rPr>
                <w:rFonts w:ascii="宋体" w:hAnsi="宋体" w:eastAsia="宋体" w:cs="宋体"/>
                <w:sz w:val="19"/>
                <w:szCs w:val="19"/>
              </w:rPr>
            </w:pPr>
            <w:r>
              <w:rPr>
                <w:rFonts w:ascii="宋体"/>
                <w:sz w:val="19"/>
              </w:rPr>
              <w:t>3.</w:t>
            </w:r>
            <w:r>
              <w:rPr>
                <w:rFonts w:ascii="宋体"/>
                <w:spacing w:val="1"/>
                <w:sz w:val="19"/>
              </w:rPr>
              <w:t xml:space="preserve"> </w:t>
            </w:r>
            <w:r>
              <w:rPr>
                <w:rFonts w:ascii="宋体"/>
                <w:sz w:val="19"/>
              </w:rPr>
              <w:t>00</w:t>
            </w:r>
          </w:p>
        </w:tc>
      </w:tr>
      <w:tr>
        <w:tblPrEx>
          <w:tblCellMar>
            <w:top w:w="0" w:type="dxa"/>
            <w:left w:w="0" w:type="dxa"/>
            <w:bottom w:w="0" w:type="dxa"/>
            <w:right w:w="0" w:type="dxa"/>
          </w:tblCellMar>
        </w:tblPrEx>
        <w:trPr>
          <w:trHeight w:val="350" w:hRule="exact"/>
        </w:trPr>
        <w:tc>
          <w:tcPr>
            <w:tcW w:w="4488" w:type="dxa"/>
            <w:gridSpan w:val="2"/>
            <w:tcBorders>
              <w:top w:val="single" w:color="000000" w:sz="4" w:space="0"/>
              <w:left w:val="single" w:color="000000" w:sz="4" w:space="0"/>
              <w:bottom w:val="single" w:color="000000" w:sz="4" w:space="0"/>
              <w:right w:val="single" w:color="000000" w:sz="4" w:space="0"/>
            </w:tcBorders>
          </w:tcPr>
          <w:p>
            <w:pPr>
              <w:pStyle w:val="9"/>
              <w:spacing w:before="14" w:line="240" w:lineRule="auto"/>
              <w:ind w:left="1" w:right="0"/>
              <w:jc w:val="center"/>
              <w:rPr>
                <w:rFonts w:ascii="宋体" w:hAnsi="宋体" w:eastAsia="宋体" w:cs="宋体"/>
                <w:sz w:val="19"/>
                <w:szCs w:val="19"/>
              </w:rPr>
            </w:pPr>
            <w:r>
              <w:rPr>
                <w:rFonts w:ascii="宋体" w:hAnsi="宋体" w:eastAsia="宋体" w:cs="宋体"/>
                <w:sz w:val="19"/>
                <w:szCs w:val="19"/>
              </w:rPr>
              <w:t>梁</w:t>
            </w:r>
          </w:p>
        </w:tc>
        <w:tc>
          <w:tcPr>
            <w:tcW w:w="1997" w:type="dxa"/>
            <w:tcBorders>
              <w:top w:val="single" w:color="000000" w:sz="4" w:space="0"/>
              <w:left w:val="single" w:color="000000" w:sz="4" w:space="0"/>
              <w:bottom w:val="single" w:color="000000" w:sz="4" w:space="0"/>
              <w:right w:val="single" w:color="000000" w:sz="4" w:space="0"/>
            </w:tcBorders>
          </w:tcPr>
          <w:p>
            <w:pPr>
              <w:pStyle w:val="9"/>
              <w:spacing w:line="217" w:lineRule="exact"/>
              <w:ind w:right="1"/>
              <w:jc w:val="center"/>
              <w:rPr>
                <w:rFonts w:ascii="宋体" w:hAnsi="宋体" w:eastAsia="宋体" w:cs="宋体"/>
                <w:sz w:val="19"/>
                <w:szCs w:val="19"/>
              </w:rPr>
            </w:pPr>
            <w:r>
              <w:rPr>
                <w:rFonts w:ascii="宋体" w:hAnsi="宋体" w:eastAsia="宋体" w:cs="宋体"/>
                <w:sz w:val="19"/>
                <w:szCs w:val="19"/>
              </w:rPr>
              <w:t>不燃性</w:t>
            </w:r>
          </w:p>
        </w:tc>
        <w:tc>
          <w:tcPr>
            <w:tcW w:w="2266" w:type="dxa"/>
            <w:tcBorders>
              <w:top w:val="single" w:color="000000" w:sz="4" w:space="0"/>
              <w:left w:val="single" w:color="000000" w:sz="4" w:space="0"/>
              <w:bottom w:val="single" w:color="000000" w:sz="4" w:space="0"/>
              <w:right w:val="single" w:color="000000" w:sz="4" w:space="0"/>
            </w:tcBorders>
          </w:tcPr>
          <w:p>
            <w:pPr>
              <w:pStyle w:val="9"/>
              <w:spacing w:before="62" w:line="240" w:lineRule="auto"/>
              <w:ind w:right="1"/>
              <w:jc w:val="center"/>
              <w:rPr>
                <w:rFonts w:ascii="宋体" w:hAnsi="宋体" w:eastAsia="宋体" w:cs="宋体"/>
                <w:sz w:val="19"/>
                <w:szCs w:val="19"/>
              </w:rPr>
            </w:pPr>
            <w:r>
              <w:rPr>
                <w:rFonts w:ascii="宋体"/>
                <w:sz w:val="19"/>
              </w:rPr>
              <w:t>2.</w:t>
            </w:r>
            <w:r>
              <w:rPr>
                <w:rFonts w:ascii="宋体"/>
                <w:spacing w:val="1"/>
                <w:sz w:val="19"/>
              </w:rPr>
              <w:t xml:space="preserve"> </w:t>
            </w:r>
            <w:r>
              <w:rPr>
                <w:rFonts w:ascii="宋体"/>
                <w:sz w:val="19"/>
              </w:rPr>
              <w:t>00</w:t>
            </w:r>
          </w:p>
        </w:tc>
      </w:tr>
      <w:tr>
        <w:tblPrEx>
          <w:tblCellMar>
            <w:top w:w="0" w:type="dxa"/>
            <w:left w:w="0" w:type="dxa"/>
            <w:bottom w:w="0" w:type="dxa"/>
            <w:right w:w="0" w:type="dxa"/>
          </w:tblCellMar>
        </w:tblPrEx>
        <w:trPr>
          <w:trHeight w:val="350" w:hRule="exact"/>
        </w:trPr>
        <w:tc>
          <w:tcPr>
            <w:tcW w:w="1070" w:type="dxa"/>
            <w:vMerge w:val="restart"/>
            <w:tcBorders>
              <w:top w:val="single" w:color="000000" w:sz="4" w:space="0"/>
              <w:left w:val="single" w:color="000000" w:sz="4" w:space="0"/>
              <w:right w:val="single" w:color="000000" w:sz="4" w:space="0"/>
            </w:tcBorders>
          </w:tcPr>
          <w:p>
            <w:pPr>
              <w:pStyle w:val="9"/>
              <w:spacing w:before="4" w:line="240" w:lineRule="auto"/>
              <w:ind w:right="0"/>
              <w:jc w:val="left"/>
              <w:rPr>
                <w:rFonts w:ascii="宋体" w:hAnsi="宋体" w:eastAsia="宋体" w:cs="宋体"/>
                <w:sz w:val="14"/>
                <w:szCs w:val="14"/>
              </w:rPr>
            </w:pPr>
          </w:p>
          <w:p>
            <w:pPr>
              <w:pStyle w:val="9"/>
              <w:spacing w:line="240" w:lineRule="auto"/>
              <w:ind w:left="340" w:right="0"/>
              <w:jc w:val="left"/>
              <w:rPr>
                <w:rFonts w:ascii="宋体" w:hAnsi="宋体" w:eastAsia="宋体" w:cs="宋体"/>
                <w:sz w:val="19"/>
                <w:szCs w:val="19"/>
              </w:rPr>
            </w:pPr>
            <w:r>
              <w:rPr>
                <w:rFonts w:ascii="宋体" w:hAnsi="宋体" w:eastAsia="宋体" w:cs="宋体"/>
                <w:sz w:val="19"/>
                <w:szCs w:val="19"/>
              </w:rPr>
              <w:t>楼板</w:t>
            </w:r>
          </w:p>
        </w:tc>
        <w:tc>
          <w:tcPr>
            <w:tcW w:w="3418" w:type="dxa"/>
            <w:tcBorders>
              <w:top w:val="single" w:color="000000" w:sz="4" w:space="0"/>
              <w:left w:val="single" w:color="000000" w:sz="4" w:space="0"/>
              <w:bottom w:val="single" w:color="000000" w:sz="4" w:space="0"/>
              <w:right w:val="single" w:color="000000" w:sz="4" w:space="0"/>
            </w:tcBorders>
          </w:tcPr>
          <w:p>
            <w:pPr>
              <w:pStyle w:val="9"/>
              <w:spacing w:before="14" w:line="240" w:lineRule="auto"/>
              <w:ind w:left="565" w:right="0"/>
              <w:jc w:val="left"/>
              <w:rPr>
                <w:rFonts w:ascii="宋体" w:hAnsi="宋体" w:eastAsia="宋体" w:cs="宋体"/>
                <w:sz w:val="19"/>
                <w:szCs w:val="19"/>
              </w:rPr>
            </w:pPr>
            <w:r>
              <w:rPr>
                <w:rFonts w:ascii="宋体" w:hAnsi="宋体" w:eastAsia="宋体" w:cs="宋体"/>
                <w:sz w:val="19"/>
                <w:szCs w:val="19"/>
              </w:rPr>
              <w:t>栋（大于</w:t>
            </w:r>
            <w:r>
              <w:rPr>
                <w:rFonts w:ascii="宋体" w:hAnsi="宋体" w:eastAsia="宋体" w:cs="宋体"/>
                <w:spacing w:val="-53"/>
                <w:sz w:val="19"/>
                <w:szCs w:val="19"/>
              </w:rPr>
              <w:t xml:space="preserve"> </w:t>
            </w:r>
            <w:r>
              <w:rPr>
                <w:rFonts w:ascii="宋体" w:hAnsi="宋体" w:eastAsia="宋体" w:cs="宋体"/>
                <w:sz w:val="19"/>
                <w:szCs w:val="19"/>
              </w:rPr>
              <w:t>100m）</w:t>
            </w:r>
          </w:p>
        </w:tc>
        <w:tc>
          <w:tcPr>
            <w:tcW w:w="1997" w:type="dxa"/>
            <w:tcBorders>
              <w:top w:val="single" w:color="000000" w:sz="4" w:space="0"/>
              <w:left w:val="single" w:color="000000" w:sz="4" w:space="0"/>
              <w:bottom w:val="single" w:color="000000" w:sz="4" w:space="0"/>
              <w:right w:val="single" w:color="000000" w:sz="4" w:space="0"/>
            </w:tcBorders>
          </w:tcPr>
          <w:p>
            <w:pPr>
              <w:pStyle w:val="9"/>
              <w:spacing w:line="217" w:lineRule="exact"/>
              <w:ind w:right="1"/>
              <w:jc w:val="center"/>
              <w:rPr>
                <w:rFonts w:ascii="宋体" w:hAnsi="宋体" w:eastAsia="宋体" w:cs="宋体"/>
                <w:sz w:val="19"/>
                <w:szCs w:val="19"/>
              </w:rPr>
            </w:pPr>
            <w:r>
              <w:rPr>
                <w:rFonts w:ascii="宋体" w:hAnsi="宋体" w:eastAsia="宋体" w:cs="宋体"/>
                <w:sz w:val="19"/>
                <w:szCs w:val="19"/>
              </w:rPr>
              <w:t>不燃性</w:t>
            </w:r>
          </w:p>
        </w:tc>
        <w:tc>
          <w:tcPr>
            <w:tcW w:w="2266" w:type="dxa"/>
            <w:tcBorders>
              <w:top w:val="single" w:color="000000" w:sz="4" w:space="0"/>
              <w:left w:val="single" w:color="000000" w:sz="4" w:space="0"/>
              <w:bottom w:val="single" w:color="000000" w:sz="4" w:space="0"/>
              <w:right w:val="single" w:color="000000" w:sz="4" w:space="0"/>
            </w:tcBorders>
          </w:tcPr>
          <w:p>
            <w:pPr>
              <w:pStyle w:val="9"/>
              <w:spacing w:before="62" w:line="240" w:lineRule="auto"/>
              <w:ind w:right="1"/>
              <w:jc w:val="center"/>
              <w:rPr>
                <w:rFonts w:ascii="宋体" w:hAnsi="宋体" w:eastAsia="宋体" w:cs="宋体"/>
                <w:sz w:val="19"/>
                <w:szCs w:val="19"/>
              </w:rPr>
            </w:pPr>
            <w:r>
              <w:rPr>
                <w:rFonts w:ascii="宋体"/>
                <w:sz w:val="19"/>
              </w:rPr>
              <w:t>2.</w:t>
            </w:r>
            <w:r>
              <w:rPr>
                <w:rFonts w:ascii="宋体"/>
                <w:spacing w:val="1"/>
                <w:sz w:val="19"/>
              </w:rPr>
              <w:t xml:space="preserve"> </w:t>
            </w:r>
            <w:r>
              <w:rPr>
                <w:rFonts w:ascii="宋体"/>
                <w:sz w:val="19"/>
              </w:rPr>
              <w:t>00</w:t>
            </w:r>
          </w:p>
        </w:tc>
      </w:tr>
      <w:tr>
        <w:tblPrEx>
          <w:tblCellMar>
            <w:top w:w="0" w:type="dxa"/>
            <w:left w:w="0" w:type="dxa"/>
            <w:bottom w:w="0" w:type="dxa"/>
            <w:right w:w="0" w:type="dxa"/>
          </w:tblCellMar>
        </w:tblPrEx>
        <w:trPr>
          <w:trHeight w:val="346" w:hRule="exact"/>
        </w:trPr>
        <w:tc>
          <w:tcPr>
            <w:tcW w:w="1070" w:type="dxa"/>
            <w:vMerge w:val="continue"/>
            <w:tcBorders>
              <w:left w:val="single" w:color="000000" w:sz="4" w:space="0"/>
              <w:bottom w:val="single" w:color="000000" w:sz="4" w:space="0"/>
              <w:right w:val="single" w:color="000000" w:sz="4" w:space="0"/>
            </w:tcBorders>
          </w:tcPr>
          <w:p/>
        </w:tc>
        <w:tc>
          <w:tcPr>
            <w:tcW w:w="3418" w:type="dxa"/>
            <w:tcBorders>
              <w:top w:val="single" w:color="000000" w:sz="4" w:space="0"/>
              <w:left w:val="single" w:color="000000" w:sz="4" w:space="0"/>
              <w:bottom w:val="single" w:color="000000" w:sz="4" w:space="0"/>
              <w:right w:val="single" w:color="000000" w:sz="4" w:space="0"/>
            </w:tcBorders>
          </w:tcPr>
          <w:p>
            <w:pPr>
              <w:pStyle w:val="9"/>
              <w:spacing w:before="58" w:line="240" w:lineRule="auto"/>
              <w:ind w:right="0"/>
              <w:jc w:val="center"/>
              <w:rPr>
                <w:rFonts w:ascii="宋体" w:hAnsi="宋体" w:eastAsia="宋体" w:cs="宋体"/>
                <w:sz w:val="19"/>
                <w:szCs w:val="19"/>
              </w:rPr>
            </w:pPr>
            <w:r>
              <w:rPr>
                <w:rFonts w:ascii="宋体" w:hAnsi="宋体" w:eastAsia="宋体" w:cs="宋体"/>
                <w:sz w:val="19"/>
                <w:szCs w:val="19"/>
              </w:rPr>
              <w:t>其他</w:t>
            </w:r>
          </w:p>
        </w:tc>
        <w:tc>
          <w:tcPr>
            <w:tcW w:w="1997" w:type="dxa"/>
            <w:tcBorders>
              <w:top w:val="single" w:color="000000" w:sz="4" w:space="0"/>
              <w:left w:val="single" w:color="000000" w:sz="4" w:space="0"/>
              <w:bottom w:val="single" w:color="000000" w:sz="4" w:space="0"/>
              <w:right w:val="single" w:color="000000" w:sz="4" w:space="0"/>
            </w:tcBorders>
          </w:tcPr>
          <w:p>
            <w:pPr>
              <w:pStyle w:val="9"/>
              <w:spacing w:line="218" w:lineRule="exact"/>
              <w:ind w:right="1"/>
              <w:jc w:val="center"/>
              <w:rPr>
                <w:rFonts w:ascii="宋体" w:hAnsi="宋体" w:eastAsia="宋体" w:cs="宋体"/>
                <w:sz w:val="19"/>
                <w:szCs w:val="19"/>
              </w:rPr>
            </w:pPr>
            <w:r>
              <w:rPr>
                <w:rFonts w:ascii="宋体" w:hAnsi="宋体" w:eastAsia="宋体" w:cs="宋体"/>
                <w:sz w:val="19"/>
                <w:szCs w:val="19"/>
              </w:rPr>
              <w:t>不燃性</w:t>
            </w:r>
          </w:p>
        </w:tc>
        <w:tc>
          <w:tcPr>
            <w:tcW w:w="2266" w:type="dxa"/>
            <w:tcBorders>
              <w:top w:val="single" w:color="000000" w:sz="4" w:space="0"/>
              <w:left w:val="single" w:color="000000" w:sz="4" w:space="0"/>
              <w:bottom w:val="single" w:color="000000" w:sz="4" w:space="0"/>
              <w:right w:val="single" w:color="000000" w:sz="4" w:space="0"/>
            </w:tcBorders>
          </w:tcPr>
          <w:p>
            <w:pPr>
              <w:pStyle w:val="9"/>
              <w:spacing w:before="58" w:line="240" w:lineRule="auto"/>
              <w:ind w:right="1"/>
              <w:jc w:val="center"/>
              <w:rPr>
                <w:rFonts w:ascii="宋体" w:hAnsi="宋体" w:eastAsia="宋体" w:cs="宋体"/>
                <w:sz w:val="19"/>
                <w:szCs w:val="19"/>
              </w:rPr>
            </w:pPr>
            <w:r>
              <w:rPr>
                <w:rFonts w:ascii="宋体"/>
                <w:sz w:val="19"/>
              </w:rPr>
              <w:t>1.</w:t>
            </w:r>
            <w:r>
              <w:rPr>
                <w:rFonts w:ascii="宋体"/>
                <w:spacing w:val="1"/>
                <w:sz w:val="19"/>
              </w:rPr>
              <w:t xml:space="preserve"> </w:t>
            </w:r>
            <w:r>
              <w:rPr>
                <w:rFonts w:ascii="宋体"/>
                <w:sz w:val="19"/>
              </w:rPr>
              <w:t>50</w:t>
            </w:r>
          </w:p>
        </w:tc>
      </w:tr>
      <w:tr>
        <w:tblPrEx>
          <w:tblCellMar>
            <w:top w:w="0" w:type="dxa"/>
            <w:left w:w="0" w:type="dxa"/>
            <w:bottom w:w="0" w:type="dxa"/>
            <w:right w:w="0" w:type="dxa"/>
          </w:tblCellMar>
        </w:tblPrEx>
        <w:trPr>
          <w:trHeight w:val="350" w:hRule="exact"/>
        </w:trPr>
        <w:tc>
          <w:tcPr>
            <w:tcW w:w="4488" w:type="dxa"/>
            <w:gridSpan w:val="2"/>
            <w:tcBorders>
              <w:top w:val="single" w:color="000000" w:sz="4" w:space="0"/>
              <w:left w:val="single" w:color="000000" w:sz="4" w:space="0"/>
              <w:bottom w:val="single" w:color="000000" w:sz="4" w:space="0"/>
              <w:right w:val="single" w:color="000000" w:sz="4" w:space="0"/>
            </w:tcBorders>
          </w:tcPr>
          <w:p>
            <w:pPr>
              <w:pStyle w:val="9"/>
              <w:spacing w:before="62" w:line="240" w:lineRule="auto"/>
              <w:ind w:left="1" w:right="0"/>
              <w:jc w:val="center"/>
              <w:rPr>
                <w:rFonts w:ascii="宋体" w:hAnsi="宋体" w:eastAsia="宋体" w:cs="宋体"/>
                <w:sz w:val="19"/>
                <w:szCs w:val="19"/>
              </w:rPr>
            </w:pPr>
            <w:r>
              <w:rPr>
                <w:rFonts w:ascii="宋体" w:hAnsi="宋体" w:eastAsia="宋体" w:cs="宋体"/>
                <w:sz w:val="19"/>
                <w:szCs w:val="19"/>
              </w:rPr>
              <w:t>屋顶承重构件</w:t>
            </w:r>
          </w:p>
        </w:tc>
        <w:tc>
          <w:tcPr>
            <w:tcW w:w="1997" w:type="dxa"/>
            <w:tcBorders>
              <w:top w:val="single" w:color="000000" w:sz="4" w:space="0"/>
              <w:left w:val="single" w:color="000000" w:sz="4" w:space="0"/>
              <w:bottom w:val="single" w:color="000000" w:sz="4" w:space="0"/>
              <w:right w:val="single" w:color="000000" w:sz="4" w:space="0"/>
            </w:tcBorders>
          </w:tcPr>
          <w:p>
            <w:pPr>
              <w:pStyle w:val="9"/>
              <w:spacing w:line="217" w:lineRule="exact"/>
              <w:ind w:right="1"/>
              <w:jc w:val="center"/>
              <w:rPr>
                <w:rFonts w:ascii="宋体" w:hAnsi="宋体" w:eastAsia="宋体" w:cs="宋体"/>
                <w:sz w:val="19"/>
                <w:szCs w:val="19"/>
              </w:rPr>
            </w:pPr>
            <w:r>
              <w:rPr>
                <w:rFonts w:ascii="宋体" w:hAnsi="宋体" w:eastAsia="宋体" w:cs="宋体"/>
                <w:sz w:val="19"/>
                <w:szCs w:val="19"/>
              </w:rPr>
              <w:t>不燃性</w:t>
            </w:r>
          </w:p>
        </w:tc>
        <w:tc>
          <w:tcPr>
            <w:tcW w:w="2266" w:type="dxa"/>
            <w:tcBorders>
              <w:top w:val="single" w:color="000000" w:sz="4" w:space="0"/>
              <w:left w:val="single" w:color="000000" w:sz="4" w:space="0"/>
              <w:bottom w:val="single" w:color="000000" w:sz="4" w:space="0"/>
              <w:right w:val="single" w:color="000000" w:sz="4" w:space="0"/>
            </w:tcBorders>
          </w:tcPr>
          <w:p>
            <w:pPr>
              <w:pStyle w:val="9"/>
              <w:spacing w:before="62" w:line="240" w:lineRule="auto"/>
              <w:ind w:right="1"/>
              <w:jc w:val="center"/>
              <w:rPr>
                <w:rFonts w:ascii="宋体" w:hAnsi="宋体" w:eastAsia="宋体" w:cs="宋体"/>
                <w:sz w:val="19"/>
                <w:szCs w:val="19"/>
              </w:rPr>
            </w:pPr>
            <w:r>
              <w:rPr>
                <w:rFonts w:ascii="宋体"/>
                <w:sz w:val="19"/>
              </w:rPr>
              <w:t>1.</w:t>
            </w:r>
            <w:r>
              <w:rPr>
                <w:rFonts w:ascii="宋体"/>
                <w:spacing w:val="1"/>
                <w:sz w:val="19"/>
              </w:rPr>
              <w:t xml:space="preserve"> </w:t>
            </w:r>
            <w:r>
              <w:rPr>
                <w:rFonts w:ascii="宋体"/>
                <w:sz w:val="19"/>
              </w:rPr>
              <w:t>50</w:t>
            </w:r>
          </w:p>
        </w:tc>
      </w:tr>
      <w:tr>
        <w:tblPrEx>
          <w:tblCellMar>
            <w:top w:w="0" w:type="dxa"/>
            <w:left w:w="0" w:type="dxa"/>
            <w:bottom w:w="0" w:type="dxa"/>
            <w:right w:w="0" w:type="dxa"/>
          </w:tblCellMar>
        </w:tblPrEx>
        <w:trPr>
          <w:trHeight w:val="346" w:hRule="exact"/>
        </w:trPr>
        <w:tc>
          <w:tcPr>
            <w:tcW w:w="4488" w:type="dxa"/>
            <w:gridSpan w:val="2"/>
            <w:tcBorders>
              <w:top w:val="single" w:color="000000" w:sz="4" w:space="0"/>
              <w:left w:val="single" w:color="000000" w:sz="4" w:space="0"/>
              <w:bottom w:val="single" w:color="000000" w:sz="4" w:space="0"/>
              <w:right w:val="single" w:color="000000" w:sz="4" w:space="0"/>
            </w:tcBorders>
          </w:tcPr>
          <w:p>
            <w:pPr>
              <w:pStyle w:val="9"/>
              <w:spacing w:before="58" w:line="240" w:lineRule="auto"/>
              <w:ind w:left="449" w:right="0"/>
              <w:jc w:val="center"/>
              <w:rPr>
                <w:rFonts w:ascii="宋体" w:hAnsi="宋体" w:eastAsia="宋体" w:cs="宋体"/>
                <w:sz w:val="19"/>
                <w:szCs w:val="19"/>
              </w:rPr>
            </w:pPr>
            <w:r>
              <w:rPr>
                <w:rFonts w:ascii="宋体" w:hAnsi="宋体" w:eastAsia="宋体" w:cs="宋体"/>
                <w:sz w:val="19"/>
                <w:szCs w:val="19"/>
              </w:rPr>
              <w:t>疏散楼梯</w:t>
            </w:r>
          </w:p>
        </w:tc>
        <w:tc>
          <w:tcPr>
            <w:tcW w:w="1997" w:type="dxa"/>
            <w:tcBorders>
              <w:top w:val="single" w:color="000000" w:sz="4" w:space="0"/>
              <w:left w:val="single" w:color="000000" w:sz="4" w:space="0"/>
              <w:bottom w:val="single" w:color="000000" w:sz="4" w:space="0"/>
              <w:right w:val="single" w:color="000000" w:sz="4" w:space="0"/>
            </w:tcBorders>
          </w:tcPr>
          <w:p>
            <w:pPr>
              <w:pStyle w:val="9"/>
              <w:spacing w:line="218" w:lineRule="exact"/>
              <w:ind w:right="1"/>
              <w:jc w:val="center"/>
              <w:rPr>
                <w:rFonts w:ascii="宋体" w:hAnsi="宋体" w:eastAsia="宋体" w:cs="宋体"/>
                <w:sz w:val="19"/>
                <w:szCs w:val="19"/>
              </w:rPr>
            </w:pPr>
            <w:r>
              <w:rPr>
                <w:rFonts w:ascii="宋体" w:hAnsi="宋体" w:eastAsia="宋体" w:cs="宋体"/>
                <w:sz w:val="19"/>
                <w:szCs w:val="19"/>
              </w:rPr>
              <w:t>不燃性</w:t>
            </w:r>
          </w:p>
        </w:tc>
        <w:tc>
          <w:tcPr>
            <w:tcW w:w="2266" w:type="dxa"/>
            <w:tcBorders>
              <w:top w:val="single" w:color="000000" w:sz="4" w:space="0"/>
              <w:left w:val="single" w:color="000000" w:sz="4" w:space="0"/>
              <w:bottom w:val="single" w:color="000000" w:sz="4" w:space="0"/>
              <w:right w:val="single" w:color="000000" w:sz="4" w:space="0"/>
            </w:tcBorders>
          </w:tcPr>
          <w:p>
            <w:pPr>
              <w:pStyle w:val="9"/>
              <w:spacing w:before="58" w:line="240" w:lineRule="auto"/>
              <w:ind w:right="1"/>
              <w:jc w:val="center"/>
              <w:rPr>
                <w:rFonts w:ascii="宋体" w:hAnsi="宋体" w:eastAsia="宋体" w:cs="宋体"/>
                <w:sz w:val="19"/>
                <w:szCs w:val="19"/>
              </w:rPr>
            </w:pPr>
            <w:r>
              <w:rPr>
                <w:rFonts w:ascii="宋体"/>
                <w:sz w:val="19"/>
              </w:rPr>
              <w:t>1.</w:t>
            </w:r>
            <w:r>
              <w:rPr>
                <w:rFonts w:ascii="宋体"/>
                <w:spacing w:val="1"/>
                <w:sz w:val="19"/>
              </w:rPr>
              <w:t xml:space="preserve"> </w:t>
            </w:r>
            <w:r>
              <w:rPr>
                <w:rFonts w:ascii="宋体"/>
                <w:sz w:val="19"/>
              </w:rPr>
              <w:t>50</w:t>
            </w:r>
          </w:p>
        </w:tc>
      </w:tr>
      <w:tr>
        <w:tblPrEx>
          <w:tblCellMar>
            <w:top w:w="0" w:type="dxa"/>
            <w:left w:w="0" w:type="dxa"/>
            <w:bottom w:w="0" w:type="dxa"/>
            <w:right w:w="0" w:type="dxa"/>
          </w:tblCellMar>
        </w:tblPrEx>
        <w:trPr>
          <w:trHeight w:val="355" w:hRule="exact"/>
        </w:trPr>
        <w:tc>
          <w:tcPr>
            <w:tcW w:w="4488" w:type="dxa"/>
            <w:gridSpan w:val="2"/>
            <w:tcBorders>
              <w:top w:val="single" w:color="000000" w:sz="4" w:space="0"/>
              <w:left w:val="single" w:color="000000" w:sz="4" w:space="0"/>
              <w:bottom w:val="single" w:color="000000" w:sz="4" w:space="0"/>
              <w:right w:val="single" w:color="000000" w:sz="4" w:space="0"/>
            </w:tcBorders>
          </w:tcPr>
          <w:p>
            <w:pPr>
              <w:pStyle w:val="9"/>
              <w:spacing w:before="67" w:line="240" w:lineRule="auto"/>
              <w:ind w:right="1"/>
              <w:jc w:val="center"/>
              <w:rPr>
                <w:rFonts w:ascii="宋体" w:hAnsi="宋体" w:eastAsia="宋体" w:cs="宋体"/>
                <w:sz w:val="19"/>
                <w:szCs w:val="19"/>
              </w:rPr>
            </w:pPr>
            <w:r>
              <w:rPr>
                <w:rFonts w:ascii="宋体" w:hAnsi="宋体" w:eastAsia="宋体" w:cs="宋体"/>
                <w:sz w:val="19"/>
                <w:szCs w:val="19"/>
              </w:rPr>
              <w:t>吊顶</w:t>
            </w:r>
          </w:p>
        </w:tc>
        <w:tc>
          <w:tcPr>
            <w:tcW w:w="1997" w:type="dxa"/>
            <w:tcBorders>
              <w:top w:val="single" w:color="000000" w:sz="4" w:space="0"/>
              <w:left w:val="single" w:color="000000" w:sz="4" w:space="0"/>
              <w:bottom w:val="single" w:color="000000" w:sz="4" w:space="0"/>
              <w:right w:val="single" w:color="000000" w:sz="4" w:space="0"/>
            </w:tcBorders>
          </w:tcPr>
          <w:p>
            <w:pPr>
              <w:pStyle w:val="9"/>
              <w:spacing w:line="218" w:lineRule="exact"/>
              <w:ind w:right="1"/>
              <w:jc w:val="center"/>
              <w:rPr>
                <w:rFonts w:ascii="宋体" w:hAnsi="宋体" w:eastAsia="宋体" w:cs="宋体"/>
                <w:sz w:val="19"/>
                <w:szCs w:val="19"/>
              </w:rPr>
            </w:pPr>
            <w:r>
              <w:rPr>
                <w:rFonts w:ascii="宋体" w:hAnsi="宋体" w:eastAsia="宋体" w:cs="宋体"/>
                <w:sz w:val="19"/>
                <w:szCs w:val="19"/>
              </w:rPr>
              <w:t>不燃性</w:t>
            </w:r>
          </w:p>
        </w:tc>
        <w:tc>
          <w:tcPr>
            <w:tcW w:w="2266" w:type="dxa"/>
            <w:tcBorders>
              <w:top w:val="single" w:color="000000" w:sz="4" w:space="0"/>
              <w:left w:val="single" w:color="000000" w:sz="4" w:space="0"/>
              <w:bottom w:val="single" w:color="000000" w:sz="4" w:space="0"/>
              <w:right w:val="single" w:color="000000" w:sz="4" w:space="0"/>
            </w:tcBorders>
          </w:tcPr>
          <w:p>
            <w:pPr>
              <w:pStyle w:val="9"/>
              <w:spacing w:before="67" w:line="240" w:lineRule="auto"/>
              <w:ind w:right="1"/>
              <w:jc w:val="center"/>
              <w:rPr>
                <w:rFonts w:ascii="宋体" w:hAnsi="宋体" w:eastAsia="宋体" w:cs="宋体"/>
                <w:sz w:val="19"/>
                <w:szCs w:val="19"/>
              </w:rPr>
            </w:pPr>
            <w:r>
              <w:rPr>
                <w:rFonts w:ascii="宋体"/>
                <w:sz w:val="19"/>
              </w:rPr>
              <w:t>0.</w:t>
            </w:r>
            <w:r>
              <w:rPr>
                <w:rFonts w:ascii="宋体"/>
                <w:spacing w:val="1"/>
                <w:sz w:val="19"/>
              </w:rPr>
              <w:t xml:space="preserve"> </w:t>
            </w:r>
            <w:r>
              <w:rPr>
                <w:rFonts w:ascii="宋体"/>
                <w:sz w:val="19"/>
              </w:rPr>
              <w:t>25</w:t>
            </w:r>
          </w:p>
        </w:tc>
      </w:tr>
    </w:tbl>
    <w:p>
      <w:pPr>
        <w:spacing w:after="0" w:line="240" w:lineRule="auto"/>
        <w:jc w:val="center"/>
        <w:rPr>
          <w:rFonts w:ascii="宋体" w:hAnsi="宋体" w:eastAsia="宋体" w:cs="宋体"/>
          <w:sz w:val="19"/>
          <w:szCs w:val="19"/>
        </w:rPr>
        <w:sectPr>
          <w:pgSz w:w="12240" w:h="15840"/>
          <w:pgMar w:top="1500" w:right="1100" w:bottom="280" w:left="1160" w:header="720" w:footer="720" w:gutter="0"/>
          <w:cols w:space="720" w:num="1"/>
        </w:sectPr>
      </w:pPr>
    </w:p>
    <w:p>
      <w:pPr>
        <w:pStyle w:val="4"/>
        <w:spacing w:line="240" w:lineRule="auto"/>
        <w:ind w:left="623" w:right="99"/>
        <w:jc w:val="left"/>
      </w:pPr>
      <w:r>
        <w:t>9.2</w:t>
      </w:r>
      <w:r>
        <w:rPr>
          <w:spacing w:val="-60"/>
        </w:rPr>
        <w:t xml:space="preserve"> </w:t>
      </w:r>
      <w:r>
        <w:t>防火门、防火卷帘</w:t>
      </w:r>
    </w:p>
    <w:p>
      <w:pPr>
        <w:pStyle w:val="4"/>
        <w:spacing w:before="65" w:line="290" w:lineRule="auto"/>
        <w:ind w:right="99" w:firstLine="480"/>
        <w:jc w:val="left"/>
      </w:pPr>
      <w:r>
        <w:t>9.21 防火门等级：设备用房门采用甲级防火门；楼梯间、前室门采用</w:t>
      </w:r>
      <w:r>
        <w:rPr>
          <w:spacing w:val="-60"/>
        </w:rPr>
        <w:t xml:space="preserve"> </w:t>
      </w:r>
      <w:r>
        <w:t xml:space="preserve">带闭门器的乙级防火门；各种设备管井检修门采用丙级防火门（开向首层扩 大前室的管井门采用乙级防火 门）；电梯井道检修门设甲级防火门；所有管 道井独立设置，空调机房等楼面有预留设备 安装孔洞处，均在设备安装后用 不燃烧材料严密填实封堵。并在每层楼板处用钢筋混凝土 </w:t>
      </w:r>
      <w:r>
        <w:rPr>
          <w:spacing w:val="-13"/>
        </w:rPr>
        <w:t xml:space="preserve">楼板封堵，与房 </w:t>
      </w:r>
      <w:r>
        <w:rPr>
          <w:spacing w:val="-6"/>
        </w:rPr>
        <w:t>间、走道等连通的孔洞空隙采用防火防堵材料封堵。所有管井门均开向走</w:t>
      </w:r>
      <w:r>
        <w:rPr>
          <w:spacing w:val="-92"/>
        </w:rPr>
        <w:t xml:space="preserve"> </w:t>
      </w:r>
      <w:r>
        <w:t>道， 管井门不开向公共疏散楼梯间，公共建筑前室；防火墙和公共走道上疏 散用的平开防火门 设闭门器，双扇平开防火门安装闭门器和顺序器，常开防 火门安装信号控制关闭和反馈装 置。</w:t>
      </w:r>
    </w:p>
    <w:p>
      <w:pPr>
        <w:pStyle w:val="4"/>
        <w:spacing w:before="41" w:line="304" w:lineRule="auto"/>
        <w:ind w:right="219" w:firstLine="518"/>
        <w:jc w:val="both"/>
      </w:pPr>
      <w:r>
        <w:t>9.2.2</w:t>
      </w:r>
      <w:r>
        <w:rPr>
          <w:spacing w:val="-66"/>
        </w:rPr>
        <w:t xml:space="preserve"> </w:t>
      </w:r>
      <w:r>
        <w:t>防火卷帘安装于钢筋混凝土或钢制梁上，卷帘上部不到顶时，上部空间用与墙体 耐火极限相同的防火材料封堵，其侧导轨安装在两侧防火墙</w:t>
      </w:r>
      <w:r>
        <w:rPr>
          <w:spacing w:val="69"/>
        </w:rPr>
        <w:t xml:space="preserve"> </w:t>
      </w:r>
      <w:r>
        <w:t>内，由生产厂家绘制、提供安</w:t>
      </w:r>
      <w:r>
        <w:rPr>
          <w:spacing w:val="-111"/>
        </w:rPr>
        <w:t xml:space="preserve"> </w:t>
      </w:r>
      <w:r>
        <w:t>装详图；安装达到将两防火分区完全分隔。特</w:t>
      </w:r>
      <w:r>
        <w:rPr>
          <w:spacing w:val="67"/>
        </w:rPr>
        <w:t xml:space="preserve"> </w:t>
      </w:r>
      <w:r>
        <w:t>级防火卷帘按背面升温时间作为耐火极限判</w:t>
      </w:r>
      <w:r>
        <w:rPr>
          <w:spacing w:val="-111"/>
        </w:rPr>
        <w:t xml:space="preserve"> </w:t>
      </w:r>
      <w:r>
        <w:t xml:space="preserve">定，其耐火极限≥3. </w:t>
      </w:r>
      <w:r>
        <w:rPr>
          <w:rFonts w:hint="eastAsia"/>
          <w:lang w:val="en-US" w:eastAsia="zh-CN"/>
        </w:rPr>
        <w:t>0</w:t>
      </w:r>
      <w:r>
        <w:t>h。</w:t>
      </w:r>
    </w:p>
    <w:p>
      <w:pPr>
        <w:pStyle w:val="4"/>
        <w:spacing w:before="22" w:line="240" w:lineRule="auto"/>
        <w:ind w:left="623" w:right="99"/>
        <w:jc w:val="left"/>
      </w:pPr>
      <w:r>
        <w:t>9.3</w:t>
      </w:r>
      <w:r>
        <w:rPr>
          <w:spacing w:val="-60"/>
        </w:rPr>
        <w:t xml:space="preserve"> </w:t>
      </w:r>
      <w:r>
        <w:t>防火材料及防火封堵</w:t>
      </w:r>
    </w:p>
    <w:p>
      <w:pPr>
        <w:pStyle w:val="4"/>
        <w:tabs>
          <w:tab w:val="left" w:pos="4403"/>
        </w:tabs>
        <w:spacing w:before="84" w:line="240" w:lineRule="auto"/>
        <w:ind w:left="623" w:right="99"/>
        <w:jc w:val="left"/>
      </w:pPr>
      <w:r>
        <w:t>9.3.1</w:t>
      </w:r>
      <w:r>
        <w:rPr>
          <w:spacing w:val="-61"/>
        </w:rPr>
        <w:t xml:space="preserve"> </w:t>
      </w:r>
      <w:r>
        <w:t>各部位建筑材料均采用</w:t>
      </w:r>
      <w:r>
        <w:rPr>
          <w:rFonts w:ascii="Times New Roman" w:hAnsi="Times New Roman" w:eastAsia="Times New Roman" w:cs="Times New Roman"/>
          <w:u w:val="single" w:color="000000"/>
        </w:rPr>
        <w:tab/>
      </w:r>
      <w:r>
        <w:t>。</w:t>
      </w:r>
    </w:p>
    <w:p>
      <w:pPr>
        <w:pStyle w:val="4"/>
        <w:spacing w:before="86" w:line="307" w:lineRule="auto"/>
        <w:ind w:right="99" w:firstLine="518"/>
        <w:jc w:val="left"/>
      </w:pPr>
      <w:r>
        <w:t xml:space="preserve">9.3.2 </w:t>
      </w:r>
      <w:r>
        <w:rPr>
          <w:spacing w:val="2"/>
        </w:rPr>
        <w:t>防火墙和防火隔墙均砌至混凝土梁板底；穿过防火墙、隔墙的管</w:t>
      </w:r>
      <w:r>
        <w:rPr>
          <w:spacing w:val="-34"/>
        </w:rPr>
        <w:t xml:space="preserve"> </w:t>
      </w:r>
      <w:r>
        <w:rPr>
          <w:spacing w:val="2"/>
        </w:rPr>
        <w:t>道，采用防火</w:t>
      </w:r>
      <w:r>
        <w:t xml:space="preserve"> 封堵材料将其周围的缝隙填塞密实；穿过防火墙的管道保温材 料用不燃烧材料。</w:t>
      </w:r>
    </w:p>
    <w:p>
      <w:pPr>
        <w:pStyle w:val="4"/>
        <w:spacing w:before="17" w:line="240" w:lineRule="auto"/>
        <w:ind w:left="623" w:right="99"/>
        <w:jc w:val="left"/>
      </w:pPr>
      <w:r>
        <w:t>9.3.3 喷淋管及空调冷冻水管穿过防火墙时，孔洞四周以防火封堵材料严密堵塞。</w:t>
      </w:r>
    </w:p>
    <w:p>
      <w:pPr>
        <w:pStyle w:val="4"/>
        <w:spacing w:before="86" w:line="240" w:lineRule="auto"/>
        <w:ind w:left="623" w:right="99"/>
        <w:jc w:val="left"/>
      </w:pPr>
      <w:r>
        <w:t>9.3.4 每层楼板处的缝隙，用不低于楼板耐火极限的不燃材料或防火封堵材料封堵。</w:t>
      </w:r>
    </w:p>
    <w:p>
      <w:pPr>
        <w:pStyle w:val="4"/>
        <w:tabs>
          <w:tab w:val="left" w:pos="2803"/>
          <w:tab w:val="left" w:pos="6920"/>
          <w:tab w:val="left" w:pos="8921"/>
        </w:tabs>
        <w:spacing w:before="86" w:line="292" w:lineRule="auto"/>
        <w:ind w:right="219" w:firstLine="518"/>
        <w:jc w:val="left"/>
        <w:rPr>
          <w:sz w:val="12"/>
          <w:szCs w:val="12"/>
        </w:rPr>
      </w:pPr>
      <w:r>
        <w:t>9.3.5</w:t>
      </w:r>
      <w:r>
        <w:rPr>
          <w:spacing w:val="39"/>
        </w:rPr>
        <w:t xml:space="preserve"> </w:t>
      </w:r>
      <w:r>
        <w:t>防火墙两侧的门、窗、洞口最边沿水平距离最少</w:t>
      </w:r>
      <w:r>
        <w:rPr>
          <w:rFonts w:ascii="Times New Roman" w:hAnsi="Times New Roman" w:eastAsia="Times New Roman" w:cs="Times New Roman"/>
          <w:u w:val="single" w:color="000000"/>
        </w:rPr>
        <w:tab/>
      </w:r>
      <w:r>
        <w:t>m,内转角最少</w:t>
      </w:r>
      <w:r>
        <w:rPr>
          <w:rFonts w:ascii="Times New Roman" w:hAnsi="Times New Roman" w:eastAsia="Times New Roman" w:cs="Times New Roman"/>
          <w:u w:val="single" w:color="000000"/>
        </w:rPr>
        <w:tab/>
      </w:r>
      <w:r>
        <w:t>m</w:t>
      </w:r>
      <w:r>
        <w:rPr>
          <w:position w:val="-2"/>
          <w:sz w:val="12"/>
          <w:szCs w:val="12"/>
        </w:rPr>
        <w:t>o</w:t>
      </w:r>
      <w:r>
        <w:rPr>
          <w:spacing w:val="-27"/>
          <w:position w:val="-2"/>
          <w:sz w:val="12"/>
          <w:szCs w:val="12"/>
        </w:rPr>
        <w:t xml:space="preserve"> </w:t>
      </w:r>
      <w:r>
        <w:t xml:space="preserve">上下 </w:t>
      </w:r>
      <w:r>
        <w:rPr>
          <w:spacing w:val="-1"/>
        </w:rPr>
        <w:t>层间窗槛墙高度为</w:t>
      </w:r>
      <w:r>
        <w:rPr>
          <w:rFonts w:ascii="Times New Roman" w:hAnsi="Times New Roman" w:eastAsia="Times New Roman" w:cs="Times New Roman"/>
          <w:spacing w:val="-1"/>
          <w:u w:val="single" w:color="000000"/>
        </w:rPr>
        <w:tab/>
      </w:r>
      <w:r>
        <w:t>m</w:t>
      </w:r>
      <w:r>
        <w:rPr>
          <w:position w:val="-2"/>
          <w:sz w:val="12"/>
          <w:szCs w:val="12"/>
        </w:rPr>
        <w:t>o</w:t>
      </w:r>
    </w:p>
    <w:p>
      <w:pPr>
        <w:pStyle w:val="4"/>
        <w:spacing w:before="18" w:line="240" w:lineRule="auto"/>
        <w:ind w:left="623" w:right="99"/>
        <w:jc w:val="left"/>
      </w:pPr>
      <w:r>
        <w:t>9.4</w:t>
      </w:r>
      <w:r>
        <w:rPr>
          <w:spacing w:val="-60"/>
        </w:rPr>
        <w:t xml:space="preserve"> </w:t>
      </w:r>
      <w:r>
        <w:t>管道井</w:t>
      </w:r>
    </w:p>
    <w:p>
      <w:pPr>
        <w:pStyle w:val="4"/>
        <w:tabs>
          <w:tab w:val="left" w:pos="2960"/>
        </w:tabs>
        <w:spacing w:before="86" w:line="304" w:lineRule="auto"/>
        <w:ind w:right="212" w:firstLine="518"/>
        <w:jc w:val="left"/>
      </w:pPr>
      <w:r>
        <w:t>管井检修门为</w:t>
      </w:r>
      <w:r>
        <w:rPr>
          <w:rFonts w:ascii="Times New Roman" w:hAnsi="Times New Roman" w:eastAsia="Times New Roman" w:cs="Times New Roman"/>
          <w:u w:val="single" w:color="000000"/>
        </w:rPr>
        <w:tab/>
      </w:r>
      <w:r>
        <w:t>级防火门。除风井外，其余管道井在每层楼板处用不低于楼板耐 火极限不燃材料或防火封堵材料封堵。</w:t>
      </w:r>
    </w:p>
    <w:p>
      <w:pPr>
        <w:pStyle w:val="4"/>
        <w:spacing w:before="22" w:line="240" w:lineRule="auto"/>
        <w:ind w:left="623" w:right="99"/>
        <w:jc w:val="left"/>
      </w:pPr>
      <w:r>
        <w:t>9.5</w:t>
      </w:r>
      <w:r>
        <w:rPr>
          <w:spacing w:val="-60"/>
        </w:rPr>
        <w:t xml:space="preserve"> </w:t>
      </w:r>
      <w:r>
        <w:t>变形缝</w:t>
      </w:r>
    </w:p>
    <w:p>
      <w:pPr>
        <w:pStyle w:val="4"/>
        <w:spacing w:before="86" w:line="304" w:lineRule="auto"/>
        <w:ind w:right="99" w:firstLine="518"/>
        <w:jc w:val="left"/>
      </w:pPr>
      <w:r>
        <w:t>变形缝构造基层采用不燃烧材料。管道穿越变形缝，采用不燃烧材料套</w:t>
      </w:r>
      <w:r>
        <w:rPr>
          <w:spacing w:val="35"/>
        </w:rPr>
        <w:t xml:space="preserve"> </w:t>
      </w:r>
      <w:r>
        <w:t>管，并采用不 燃烧材料将空隙填塞密实。变形缝处的防火门设在楼层较多的一侧，开启后不跨越变形缝。</w:t>
      </w:r>
    </w:p>
    <w:p>
      <w:pPr>
        <w:pStyle w:val="4"/>
        <w:spacing w:before="22" w:line="240" w:lineRule="auto"/>
        <w:ind w:left="623" w:right="99"/>
        <w:jc w:val="left"/>
      </w:pPr>
      <w:r>
        <w:t>9.6</w:t>
      </w:r>
      <w:r>
        <w:rPr>
          <w:spacing w:val="-60"/>
        </w:rPr>
        <w:t xml:space="preserve"> </w:t>
      </w:r>
      <w:r>
        <w:t>保温系统防火要求</w:t>
      </w:r>
    </w:p>
    <w:p>
      <w:pPr>
        <w:pStyle w:val="4"/>
        <w:tabs>
          <w:tab w:val="left" w:pos="4741"/>
          <w:tab w:val="left" w:pos="4904"/>
          <w:tab w:val="left" w:pos="9210"/>
        </w:tabs>
        <w:spacing w:before="86" w:line="304" w:lineRule="auto"/>
        <w:ind w:right="207" w:firstLine="518"/>
        <w:jc w:val="left"/>
      </w:pPr>
      <w:r>
        <w:t>外墙外保温材料的燃烧性能等级为</w:t>
      </w:r>
      <w:r>
        <w:rPr>
          <w:rFonts w:ascii="Times New Roman" w:hAnsi="Times New Roman" w:eastAsia="Times New Roman" w:cs="Times New Roman"/>
          <w:u w:val="single" w:color="000000"/>
        </w:rPr>
        <w:tab/>
      </w:r>
      <w:r>
        <w:t>级，外墙内保温材料的燃烧性能等级为</w:t>
      </w:r>
      <w:r>
        <w:rPr>
          <w:rFonts w:ascii="Times New Roman" w:hAnsi="Times New Roman" w:eastAsia="Times New Roman" w:cs="Times New Roman"/>
          <w:u w:val="single" w:color="000000"/>
        </w:rPr>
        <w:tab/>
      </w:r>
      <w:r>
        <w:t xml:space="preserve">（不 </w:t>
      </w:r>
      <w:r>
        <w:rPr>
          <w:spacing w:val="-1"/>
        </w:rPr>
        <w:t>燃）级；屋面保温材料的燃烧性能为</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t>级。</w:t>
      </w:r>
    </w:p>
    <w:p>
      <w:pPr>
        <w:pStyle w:val="4"/>
        <w:spacing w:before="22" w:line="307" w:lineRule="auto"/>
        <w:ind w:left="623" w:right="99"/>
        <w:jc w:val="left"/>
      </w:pPr>
      <w:r>
        <w:t>9.7</w:t>
      </w:r>
      <w:r>
        <w:rPr>
          <w:spacing w:val="-60"/>
        </w:rPr>
        <w:t xml:space="preserve"> </w:t>
      </w:r>
      <w:r>
        <w:t xml:space="preserve">建筑幕墙防火设置 </w:t>
      </w:r>
    </w:p>
    <w:p>
      <w:pPr>
        <w:pStyle w:val="4"/>
        <w:spacing w:before="22" w:line="307" w:lineRule="auto"/>
        <w:ind w:left="623" w:right="99"/>
        <w:jc w:val="left"/>
      </w:pPr>
      <w:r>
        <w:rPr>
          <w:spacing w:val="-2"/>
        </w:rPr>
        <w:t>幕墙的玻璃选用安全玻璃；窗间墙、窗槛墙的填充材料采用不燃烧材料；玻璃幕墙与每</w:t>
      </w:r>
    </w:p>
    <w:p>
      <w:pPr>
        <w:spacing w:after="0" w:line="307" w:lineRule="auto"/>
        <w:jc w:val="left"/>
        <w:sectPr>
          <w:pgSz w:w="12240" w:h="15840"/>
          <w:pgMar w:top="1500" w:right="1120" w:bottom="280" w:left="1220" w:header="720" w:footer="720" w:gutter="0"/>
          <w:cols w:space="720" w:num="1"/>
        </w:sectPr>
      </w:pPr>
    </w:p>
    <w:p>
      <w:pPr>
        <w:spacing w:before="6" w:line="240" w:lineRule="auto"/>
        <w:rPr>
          <w:rFonts w:ascii="宋体" w:hAnsi="宋体" w:eastAsia="宋体" w:cs="宋体"/>
          <w:sz w:val="29"/>
          <w:szCs w:val="29"/>
        </w:rPr>
      </w:pPr>
    </w:p>
    <w:p>
      <w:pPr>
        <w:pStyle w:val="4"/>
        <w:tabs>
          <w:tab w:val="left" w:pos="5363"/>
        </w:tabs>
        <w:spacing w:line="304" w:lineRule="auto"/>
        <w:ind w:right="212"/>
        <w:jc w:val="both"/>
      </w:pPr>
      <w:r>
        <w:t>层墙处的缝隙，采用防火封堵材料严密填实。无窗槛墙或</w:t>
      </w:r>
      <w:r>
        <w:rPr>
          <w:spacing w:val="-27"/>
        </w:rPr>
        <w:t xml:space="preserve"> </w:t>
      </w:r>
      <w:r>
        <w:t>窗槛墙高度小于</w:t>
      </w:r>
      <w:r>
        <w:rPr>
          <w:spacing w:val="-60"/>
        </w:rPr>
        <w:t xml:space="preserve"> </w:t>
      </w:r>
      <w:r>
        <w:t>0.8/1.2m</w:t>
      </w:r>
      <w:r>
        <w:rPr>
          <w:spacing w:val="-60"/>
        </w:rPr>
        <w:t xml:space="preserve"> </w:t>
      </w:r>
      <w:r>
        <w:t xml:space="preserve">的建筑 </w:t>
      </w:r>
      <w:r>
        <w:rPr>
          <w:spacing w:val="-1"/>
        </w:rPr>
        <w:t>幕墙，在每层楼板外沿设置高度</w:t>
      </w:r>
      <w:r>
        <w:rPr>
          <w:rFonts w:ascii="Times New Roman" w:hAnsi="Times New Roman" w:eastAsia="Times New Roman" w:cs="Times New Roman"/>
          <w:spacing w:val="-1"/>
          <w:u w:val="single" w:color="000000"/>
        </w:rPr>
        <w:tab/>
      </w:r>
      <w:r>
        <w:t>m</w:t>
      </w:r>
      <w:r>
        <w:rPr>
          <w:spacing w:val="-60"/>
        </w:rPr>
        <w:t xml:space="preserve"> </w:t>
      </w:r>
      <w:r>
        <w:t>防火裙墙（不低于</w:t>
      </w:r>
      <w:r>
        <w:rPr>
          <w:spacing w:val="-58"/>
        </w:rPr>
        <w:t xml:space="preserve"> </w:t>
      </w:r>
      <w:r>
        <w:t>0.8/1.2m）。玻璃幕 墙与每层楼板、隔墙之间（或同一楼</w:t>
      </w:r>
      <w:r>
        <w:rPr>
          <w:spacing w:val="64"/>
        </w:rPr>
        <w:t xml:space="preserve"> </w:t>
      </w:r>
      <w:r>
        <w:t>层、不同防火分区之间）的缝隙，采用防火材料（岩</w:t>
      </w:r>
      <w:r>
        <w:rPr>
          <w:spacing w:val="-108"/>
        </w:rPr>
        <w:t xml:space="preserve"> </w:t>
      </w:r>
      <w:r>
        <w:t>棉、矿棉等）严密封堵。</w:t>
      </w:r>
    </w:p>
    <w:p>
      <w:pPr>
        <w:pStyle w:val="4"/>
        <w:tabs>
          <w:tab w:val="left" w:pos="2504"/>
        </w:tabs>
        <w:spacing w:before="22" w:line="304" w:lineRule="auto"/>
        <w:ind w:right="217" w:firstLine="518"/>
        <w:jc w:val="both"/>
      </w:pPr>
      <w:r>
        <w:t xml:space="preserve">9.8 </w:t>
      </w:r>
      <w:r>
        <w:rPr>
          <w:spacing w:val="2"/>
        </w:rPr>
        <w:t>电梯井独立设置，井内无可燃气体和甲、乙、丙类液体管道，无与</w:t>
      </w:r>
      <w:r>
        <w:rPr>
          <w:spacing w:val="-34"/>
        </w:rPr>
        <w:t xml:space="preserve"> </w:t>
      </w:r>
      <w:r>
        <w:rPr>
          <w:spacing w:val="2"/>
        </w:rPr>
        <w:t>电梯无关的电</w:t>
      </w:r>
      <w:r>
        <w:t xml:space="preserve"> 缆、电线等；电梯井的井壁除开设电梯门、安全逃生门和通气</w:t>
      </w:r>
      <w:r>
        <w:rPr>
          <w:spacing w:val="68"/>
        </w:rPr>
        <w:t xml:space="preserve"> </w:t>
      </w:r>
      <w:r>
        <w:t>孔外不设置其他开口；电梯</w:t>
      </w:r>
      <w:r>
        <w:rPr>
          <w:spacing w:val="-110"/>
        </w:rPr>
        <w:t xml:space="preserve"> </w:t>
      </w:r>
      <w:r>
        <w:rPr>
          <w:spacing w:val="-1"/>
        </w:rPr>
        <w:t>层门的耐火极限</w:t>
      </w:r>
      <w:r>
        <w:rPr>
          <w:rFonts w:ascii="Times New Roman" w:hAnsi="Times New Roman" w:eastAsia="Times New Roman" w:cs="Times New Roman"/>
          <w:spacing w:val="-1"/>
          <w:u w:val="single" w:color="000000"/>
        </w:rPr>
        <w:tab/>
      </w:r>
      <w:r>
        <w:t>h （不低于</w:t>
      </w:r>
      <w:r>
        <w:rPr>
          <w:spacing w:val="-60"/>
        </w:rPr>
        <w:t xml:space="preserve"> </w:t>
      </w:r>
      <w:r>
        <w:t>l.</w:t>
      </w:r>
      <w:r>
        <w:rPr>
          <w:rFonts w:hint="eastAsia"/>
          <w:lang w:val="en-US" w:eastAsia="zh-CN"/>
        </w:rPr>
        <w:t>0</w:t>
      </w:r>
      <w:r>
        <w:t>h）。</w:t>
      </w:r>
    </w:p>
    <w:p>
      <w:pPr>
        <w:pStyle w:val="4"/>
        <w:spacing w:before="22" w:line="304" w:lineRule="auto"/>
        <w:ind w:left="623" w:right="99"/>
        <w:jc w:val="left"/>
      </w:pPr>
      <w:r>
        <w:t>9. 9</w:t>
      </w:r>
      <w:r>
        <w:rPr>
          <w:spacing w:val="-60"/>
        </w:rPr>
        <w:t xml:space="preserve"> </w:t>
      </w:r>
      <w:r>
        <w:t xml:space="preserve">楼梯间的排烟窗 </w:t>
      </w:r>
    </w:p>
    <w:p>
      <w:pPr>
        <w:pStyle w:val="4"/>
        <w:spacing w:before="22" w:line="304" w:lineRule="auto"/>
        <w:ind w:left="623" w:right="99"/>
        <w:jc w:val="left"/>
      </w:pPr>
      <w:r>
        <w:rPr>
          <w:spacing w:val="-2"/>
        </w:rPr>
        <w:t>设置机械加压送风系统的封闭楼梯间、防烟楼梯间，在顶部（首层、避难层、屋顶最高</w:t>
      </w:r>
    </w:p>
    <w:p>
      <w:pPr>
        <w:pStyle w:val="4"/>
        <w:tabs>
          <w:tab w:val="left" w:pos="2024"/>
          <w:tab w:val="left" w:pos="4664"/>
          <w:tab w:val="left" w:pos="8444"/>
        </w:tabs>
        <w:spacing w:before="22" w:line="307" w:lineRule="auto"/>
        <w:ind w:right="99"/>
        <w:jc w:val="left"/>
      </w:pPr>
      <w:r>
        <w:rPr>
          <w:spacing w:val="-1"/>
        </w:rPr>
        <w:t>部位）设置</w:t>
      </w:r>
      <w:r>
        <w:rPr>
          <w:rFonts w:ascii="Times New Roman" w:hAnsi="Times New Roman" w:eastAsia="Times New Roman" w:cs="Times New Roman"/>
          <w:spacing w:val="-1"/>
          <w:u w:val="single" w:color="000000"/>
        </w:rPr>
        <w:tab/>
      </w:r>
      <w:r>
        <w:t>m</w:t>
      </w:r>
      <w:r>
        <w:rPr>
          <w:position w:val="12"/>
          <w:sz w:val="12"/>
          <w:szCs w:val="12"/>
        </w:rPr>
        <w:t xml:space="preserve">2 </w:t>
      </w:r>
      <w:r>
        <w:t>的固定排烟窗（不小于</w:t>
      </w:r>
      <w:r>
        <w:rPr>
          <w:spacing w:val="-76"/>
        </w:rPr>
        <w:t xml:space="preserve"> </w:t>
      </w:r>
      <w:r>
        <w:rPr>
          <w:spacing w:val="-1"/>
        </w:rPr>
        <w:t>1.0m</w:t>
      </w:r>
      <w:r>
        <w:rPr>
          <w:spacing w:val="-1"/>
          <w:position w:val="12"/>
          <w:sz w:val="12"/>
          <w:szCs w:val="12"/>
        </w:rPr>
        <w:t>2</w:t>
      </w:r>
      <w:r>
        <w:rPr>
          <w:spacing w:val="-1"/>
        </w:rPr>
        <w:t>）,并与周边门窗洞口距离</w:t>
      </w:r>
      <w:r>
        <w:rPr>
          <w:rFonts w:ascii="Times New Roman" w:hAnsi="Times New Roman" w:eastAsia="Times New Roman" w:cs="Times New Roman"/>
          <w:spacing w:val="-1"/>
          <w:u w:val="single" w:color="000000"/>
        </w:rPr>
        <w:tab/>
      </w:r>
      <w:r>
        <w:rPr>
          <w:spacing w:val="-30"/>
        </w:rPr>
        <w:t>m（大于</w:t>
      </w:r>
      <w:r>
        <w:rPr>
          <w:spacing w:val="-87"/>
        </w:rPr>
        <w:t xml:space="preserve"> </w:t>
      </w:r>
      <w:r>
        <w:rPr>
          <w:rFonts w:hint="eastAsia"/>
          <w:spacing w:val="-87"/>
          <w:lang w:val="en-US" w:eastAsia="zh-CN"/>
        </w:rPr>
        <w:t xml:space="preserve">1 </w:t>
      </w:r>
      <w:r>
        <w:rPr>
          <w:spacing w:val="-30"/>
        </w:rPr>
        <w:t>m）。</w:t>
      </w:r>
      <w:r>
        <w:t xml:space="preserve"> 另外靠外墙的防烟楼梯间每</w:t>
      </w:r>
      <w:r>
        <w:rPr>
          <w:spacing w:val="-61"/>
        </w:rPr>
        <w:t xml:space="preserve"> </w:t>
      </w:r>
      <w:r>
        <w:t>5</w:t>
      </w:r>
      <w:r>
        <w:rPr>
          <w:spacing w:val="-61"/>
        </w:rPr>
        <w:t xml:space="preserve"> </w:t>
      </w:r>
      <w:r>
        <w:t>层内设有</w:t>
      </w:r>
      <w:r>
        <w:rPr>
          <w:rFonts w:ascii="Times New Roman" w:hAnsi="Times New Roman" w:eastAsia="Times New Roman" w:cs="Times New Roman"/>
          <w:u w:val="single" w:color="000000"/>
        </w:rPr>
        <w:tab/>
      </w:r>
      <w:r>
        <w:t>㎡的可开启扇（不小于 2.</w:t>
      </w:r>
      <w:r>
        <w:rPr>
          <w:spacing w:val="-60"/>
        </w:rPr>
        <w:t xml:space="preserve"> </w:t>
      </w:r>
      <w:r>
        <w:t>Om</w:t>
      </w:r>
      <w:r>
        <w:rPr>
          <w:position w:val="12"/>
          <w:sz w:val="12"/>
          <w:szCs w:val="12"/>
        </w:rPr>
        <w:t>2</w:t>
      </w:r>
      <w:r>
        <w:t>）。</w:t>
      </w:r>
    </w:p>
    <w:p>
      <w:pPr>
        <w:pStyle w:val="3"/>
        <w:spacing w:line="238" w:lineRule="exact"/>
        <w:ind w:right="99"/>
        <w:jc w:val="left"/>
        <w:rPr>
          <w:b w:val="0"/>
          <w:bCs w:val="0"/>
        </w:rPr>
      </w:pPr>
      <w:r>
        <w:t>10.室内外装修</w:t>
      </w:r>
    </w:p>
    <w:p>
      <w:pPr>
        <w:spacing w:before="12" w:line="240" w:lineRule="auto"/>
        <w:rPr>
          <w:rFonts w:ascii="宋体" w:hAnsi="宋体" w:eastAsia="宋体" w:cs="宋体"/>
          <w:b/>
          <w:bCs/>
          <w:sz w:val="20"/>
          <w:szCs w:val="20"/>
        </w:rPr>
      </w:pPr>
    </w:p>
    <w:tbl>
      <w:tblPr>
        <w:tblStyle w:val="5"/>
        <w:tblW w:w="0" w:type="auto"/>
        <w:tblInd w:w="564" w:type="dxa"/>
        <w:tblLayout w:type="fixed"/>
        <w:tblCellMar>
          <w:top w:w="0" w:type="dxa"/>
          <w:left w:w="0" w:type="dxa"/>
          <w:bottom w:w="0" w:type="dxa"/>
          <w:right w:w="0" w:type="dxa"/>
        </w:tblCellMar>
      </w:tblPr>
      <w:tblGrid>
        <w:gridCol w:w="1445"/>
        <w:gridCol w:w="1589"/>
        <w:gridCol w:w="2381"/>
        <w:gridCol w:w="3230"/>
      </w:tblGrid>
      <w:tr>
        <w:tblPrEx>
          <w:tblCellMar>
            <w:top w:w="0" w:type="dxa"/>
            <w:left w:w="0" w:type="dxa"/>
            <w:bottom w:w="0" w:type="dxa"/>
            <w:right w:w="0" w:type="dxa"/>
          </w:tblCellMar>
        </w:tblPrEx>
        <w:trPr>
          <w:trHeight w:val="355" w:hRule="exact"/>
        </w:trPr>
        <w:tc>
          <w:tcPr>
            <w:tcW w:w="1445"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68" w:line="240" w:lineRule="auto"/>
              <w:ind w:right="43"/>
              <w:jc w:val="center"/>
              <w:rPr>
                <w:rFonts w:ascii="宋体" w:hAnsi="宋体" w:eastAsia="宋体" w:cs="宋体"/>
                <w:sz w:val="19"/>
                <w:szCs w:val="19"/>
              </w:rPr>
            </w:pPr>
            <w:r>
              <w:rPr>
                <w:rFonts w:ascii="宋体" w:hAnsi="宋体" w:eastAsia="宋体" w:cs="宋体"/>
                <w:b/>
                <w:bCs/>
                <w:sz w:val="19"/>
                <w:szCs w:val="19"/>
              </w:rPr>
              <w:t>功能</w:t>
            </w:r>
          </w:p>
        </w:tc>
        <w:tc>
          <w:tcPr>
            <w:tcW w:w="1589"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68" w:line="240" w:lineRule="auto"/>
              <w:ind w:right="0"/>
              <w:jc w:val="center"/>
              <w:rPr>
                <w:rFonts w:ascii="宋体" w:hAnsi="宋体" w:eastAsia="宋体" w:cs="宋体"/>
                <w:sz w:val="19"/>
                <w:szCs w:val="19"/>
              </w:rPr>
            </w:pPr>
            <w:r>
              <w:rPr>
                <w:rFonts w:ascii="宋体" w:hAnsi="宋体" w:eastAsia="宋体" w:cs="宋体"/>
                <w:b/>
                <w:bCs/>
                <w:sz w:val="19"/>
                <w:szCs w:val="19"/>
              </w:rPr>
              <w:t>位置</w:t>
            </w:r>
          </w:p>
        </w:tc>
        <w:tc>
          <w:tcPr>
            <w:tcW w:w="2381"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68" w:line="240" w:lineRule="auto"/>
              <w:ind w:right="0"/>
              <w:jc w:val="center"/>
              <w:rPr>
                <w:rFonts w:ascii="宋体" w:hAnsi="宋体" w:eastAsia="宋体" w:cs="宋体"/>
                <w:sz w:val="19"/>
                <w:szCs w:val="19"/>
              </w:rPr>
            </w:pPr>
            <w:r>
              <w:rPr>
                <w:rFonts w:ascii="宋体" w:hAnsi="宋体" w:eastAsia="宋体" w:cs="宋体"/>
                <w:b/>
                <w:bCs/>
                <w:sz w:val="19"/>
                <w:szCs w:val="19"/>
              </w:rPr>
              <w:t>材料</w:t>
            </w:r>
          </w:p>
        </w:tc>
        <w:tc>
          <w:tcPr>
            <w:tcW w:w="3230"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68" w:line="240" w:lineRule="auto"/>
              <w:ind w:left="660" w:right="0"/>
              <w:jc w:val="left"/>
              <w:rPr>
                <w:rFonts w:ascii="宋体" w:hAnsi="宋体" w:eastAsia="宋体" w:cs="宋体"/>
                <w:sz w:val="19"/>
                <w:szCs w:val="19"/>
              </w:rPr>
            </w:pPr>
            <w:r>
              <w:rPr>
                <w:rFonts w:ascii="宋体" w:hAnsi="宋体" w:eastAsia="宋体" w:cs="宋体"/>
                <w:b/>
                <w:bCs/>
                <w:sz w:val="19"/>
                <w:szCs w:val="19"/>
              </w:rPr>
              <w:t>装修材料燃烧性能等级</w:t>
            </w:r>
          </w:p>
        </w:tc>
      </w:tr>
      <w:tr>
        <w:tblPrEx>
          <w:tblCellMar>
            <w:top w:w="0" w:type="dxa"/>
            <w:left w:w="0" w:type="dxa"/>
            <w:bottom w:w="0" w:type="dxa"/>
            <w:right w:w="0" w:type="dxa"/>
          </w:tblCellMar>
        </w:tblPrEx>
        <w:trPr>
          <w:trHeight w:val="350" w:hRule="exact"/>
        </w:trPr>
        <w:tc>
          <w:tcPr>
            <w:tcW w:w="1445" w:type="dxa"/>
            <w:vMerge w:val="restart"/>
            <w:tcBorders>
              <w:top w:val="single" w:color="000000" w:sz="4" w:space="0"/>
              <w:left w:val="single" w:color="000000" w:sz="4" w:space="0"/>
              <w:right w:val="single" w:color="000000" w:sz="4" w:space="0"/>
            </w:tcBorders>
          </w:tcPr>
          <w:p>
            <w:pPr>
              <w:pStyle w:val="9"/>
              <w:spacing w:line="240" w:lineRule="auto"/>
              <w:ind w:right="0"/>
              <w:jc w:val="left"/>
              <w:rPr>
                <w:rFonts w:ascii="宋体" w:hAnsi="宋体" w:eastAsia="宋体" w:cs="宋体"/>
                <w:b/>
                <w:bCs/>
                <w:sz w:val="18"/>
                <w:szCs w:val="18"/>
              </w:rPr>
            </w:pPr>
          </w:p>
          <w:p>
            <w:pPr>
              <w:pStyle w:val="9"/>
              <w:spacing w:line="240" w:lineRule="auto"/>
              <w:ind w:right="0"/>
              <w:jc w:val="left"/>
              <w:rPr>
                <w:rFonts w:ascii="宋体" w:hAnsi="宋体" w:eastAsia="宋体" w:cs="宋体"/>
                <w:b/>
                <w:bCs/>
                <w:sz w:val="18"/>
                <w:szCs w:val="18"/>
              </w:rPr>
            </w:pPr>
          </w:p>
          <w:p>
            <w:pPr>
              <w:pStyle w:val="9"/>
              <w:spacing w:line="240" w:lineRule="auto"/>
              <w:ind w:right="0"/>
              <w:jc w:val="left"/>
              <w:rPr>
                <w:rFonts w:ascii="宋体" w:hAnsi="宋体" w:eastAsia="宋体" w:cs="宋体"/>
                <w:b/>
                <w:bCs/>
                <w:sz w:val="18"/>
                <w:szCs w:val="18"/>
              </w:rPr>
            </w:pPr>
          </w:p>
          <w:p>
            <w:pPr>
              <w:pStyle w:val="9"/>
              <w:spacing w:line="240" w:lineRule="auto"/>
              <w:ind w:right="0"/>
              <w:jc w:val="left"/>
              <w:rPr>
                <w:rFonts w:ascii="宋体" w:hAnsi="宋体" w:eastAsia="宋体" w:cs="宋体"/>
                <w:b/>
                <w:bCs/>
                <w:sz w:val="18"/>
                <w:szCs w:val="18"/>
              </w:rPr>
            </w:pPr>
          </w:p>
          <w:p>
            <w:pPr>
              <w:pStyle w:val="9"/>
              <w:tabs>
                <w:tab w:val="left" w:pos="1194"/>
              </w:tabs>
              <w:spacing w:before="139" w:line="244" w:lineRule="exact"/>
              <w:ind w:left="6" w:right="49" w:firstLine="240"/>
              <w:jc w:val="left"/>
              <w:rPr>
                <w:rFonts w:ascii="宋体" w:hAnsi="宋体" w:eastAsia="宋体" w:cs="宋体"/>
                <w:sz w:val="19"/>
                <w:szCs w:val="19"/>
              </w:rPr>
            </w:pPr>
            <w:r>
              <w:rPr>
                <w:rFonts w:ascii="宋体" w:hAnsi="宋体" w:eastAsia="宋体" w:cs="宋体"/>
                <w:spacing w:val="-1"/>
                <w:sz w:val="19"/>
                <w:szCs w:val="19"/>
              </w:rPr>
              <w:t>一楼</w:t>
            </w:r>
            <w:r>
              <w:rPr>
                <w:rFonts w:ascii="Times New Roman" w:hAnsi="Times New Roman" w:eastAsia="Times New Roman" w:cs="Times New Roman"/>
                <w:spacing w:val="-1"/>
                <w:sz w:val="19"/>
                <w:szCs w:val="19"/>
                <w:u w:val="single" w:color="000000"/>
              </w:rPr>
              <w:tab/>
            </w:r>
            <w:r>
              <w:rPr>
                <w:rFonts w:ascii="宋体" w:hAnsi="宋体" w:eastAsia="宋体" w:cs="宋体"/>
                <w:sz w:val="19"/>
                <w:szCs w:val="19"/>
              </w:rPr>
              <w:t>功 能空间</w:t>
            </w:r>
          </w:p>
        </w:tc>
        <w:tc>
          <w:tcPr>
            <w:tcW w:w="1589" w:type="dxa"/>
            <w:tcBorders>
              <w:top w:val="single" w:color="000000" w:sz="4" w:space="0"/>
              <w:left w:val="single" w:color="000000" w:sz="4" w:space="0"/>
              <w:bottom w:val="single" w:color="000000" w:sz="4" w:space="0"/>
              <w:right w:val="single" w:color="000000" w:sz="4" w:space="0"/>
            </w:tcBorders>
          </w:tcPr>
          <w:p>
            <w:pPr>
              <w:pStyle w:val="9"/>
              <w:spacing w:line="218" w:lineRule="exact"/>
              <w:ind w:right="0"/>
              <w:jc w:val="center"/>
              <w:rPr>
                <w:rFonts w:ascii="宋体" w:hAnsi="宋体" w:eastAsia="宋体" w:cs="宋体"/>
                <w:sz w:val="19"/>
                <w:szCs w:val="19"/>
              </w:rPr>
            </w:pPr>
            <w:r>
              <w:rPr>
                <w:rFonts w:ascii="宋体" w:hAnsi="宋体" w:eastAsia="宋体" w:cs="宋体"/>
                <w:sz w:val="19"/>
                <w:szCs w:val="19"/>
              </w:rPr>
              <w:t>顶棚</w:t>
            </w:r>
          </w:p>
        </w:tc>
        <w:tc>
          <w:tcPr>
            <w:tcW w:w="2381" w:type="dxa"/>
            <w:tcBorders>
              <w:top w:val="single" w:color="000000" w:sz="4" w:space="0"/>
              <w:left w:val="single" w:color="000000" w:sz="4" w:space="0"/>
              <w:bottom w:val="single" w:color="000000" w:sz="4" w:space="0"/>
              <w:right w:val="single" w:color="000000" w:sz="4" w:space="0"/>
            </w:tcBorders>
          </w:tcPr>
          <w:p/>
        </w:tc>
        <w:tc>
          <w:tcPr>
            <w:tcW w:w="323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46" w:hRule="exact"/>
        </w:trPr>
        <w:tc>
          <w:tcPr>
            <w:tcW w:w="1445" w:type="dxa"/>
            <w:vMerge w:val="continue"/>
            <w:tcBorders>
              <w:left w:val="single" w:color="000000" w:sz="4" w:space="0"/>
              <w:right w:val="single" w:color="000000" w:sz="4" w:space="0"/>
            </w:tcBorders>
          </w:tcPr>
          <w:p/>
        </w:tc>
        <w:tc>
          <w:tcPr>
            <w:tcW w:w="1589" w:type="dxa"/>
            <w:tcBorders>
              <w:top w:val="single" w:color="000000" w:sz="4" w:space="0"/>
              <w:left w:val="single" w:color="000000" w:sz="4" w:space="0"/>
              <w:bottom w:val="single" w:color="000000" w:sz="4" w:space="0"/>
              <w:right w:val="single" w:color="000000" w:sz="4" w:space="0"/>
            </w:tcBorders>
          </w:tcPr>
          <w:p>
            <w:pPr>
              <w:pStyle w:val="9"/>
              <w:spacing w:line="219" w:lineRule="exact"/>
              <w:ind w:right="0"/>
              <w:jc w:val="center"/>
              <w:rPr>
                <w:rFonts w:ascii="宋体" w:hAnsi="宋体" w:eastAsia="宋体" w:cs="宋体"/>
                <w:sz w:val="19"/>
                <w:szCs w:val="19"/>
              </w:rPr>
            </w:pPr>
            <w:r>
              <w:rPr>
                <w:rFonts w:ascii="宋体" w:hAnsi="宋体" w:eastAsia="宋体" w:cs="宋体"/>
                <w:sz w:val="19"/>
                <w:szCs w:val="19"/>
              </w:rPr>
              <w:t>墙面</w:t>
            </w:r>
          </w:p>
        </w:tc>
        <w:tc>
          <w:tcPr>
            <w:tcW w:w="2381" w:type="dxa"/>
            <w:tcBorders>
              <w:top w:val="single" w:color="000000" w:sz="4" w:space="0"/>
              <w:left w:val="single" w:color="000000" w:sz="4" w:space="0"/>
              <w:bottom w:val="single" w:color="000000" w:sz="4" w:space="0"/>
              <w:right w:val="single" w:color="000000" w:sz="4" w:space="0"/>
            </w:tcBorders>
          </w:tcPr>
          <w:p/>
        </w:tc>
        <w:tc>
          <w:tcPr>
            <w:tcW w:w="323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50" w:hRule="exact"/>
        </w:trPr>
        <w:tc>
          <w:tcPr>
            <w:tcW w:w="1445" w:type="dxa"/>
            <w:vMerge w:val="continue"/>
            <w:tcBorders>
              <w:left w:val="single" w:color="000000" w:sz="4" w:space="0"/>
              <w:right w:val="single" w:color="000000" w:sz="4" w:space="0"/>
            </w:tcBorders>
          </w:tcPr>
          <w:p/>
        </w:tc>
        <w:tc>
          <w:tcPr>
            <w:tcW w:w="1589" w:type="dxa"/>
            <w:tcBorders>
              <w:top w:val="single" w:color="000000" w:sz="4" w:space="0"/>
              <w:left w:val="single" w:color="000000" w:sz="4" w:space="0"/>
              <w:bottom w:val="single" w:color="000000" w:sz="4" w:space="0"/>
              <w:right w:val="single" w:color="000000" w:sz="4" w:space="0"/>
            </w:tcBorders>
          </w:tcPr>
          <w:p>
            <w:pPr>
              <w:pStyle w:val="9"/>
              <w:spacing w:line="218" w:lineRule="exact"/>
              <w:ind w:right="0"/>
              <w:jc w:val="center"/>
              <w:rPr>
                <w:rFonts w:ascii="宋体" w:hAnsi="宋体" w:eastAsia="宋体" w:cs="宋体"/>
                <w:sz w:val="19"/>
                <w:szCs w:val="19"/>
              </w:rPr>
            </w:pPr>
            <w:r>
              <w:rPr>
                <w:rFonts w:ascii="宋体" w:hAnsi="宋体" w:eastAsia="宋体" w:cs="宋体"/>
                <w:sz w:val="19"/>
                <w:szCs w:val="19"/>
              </w:rPr>
              <w:t>地面</w:t>
            </w:r>
          </w:p>
        </w:tc>
        <w:tc>
          <w:tcPr>
            <w:tcW w:w="2381" w:type="dxa"/>
            <w:tcBorders>
              <w:top w:val="single" w:color="000000" w:sz="4" w:space="0"/>
              <w:left w:val="single" w:color="000000" w:sz="4" w:space="0"/>
              <w:bottom w:val="single" w:color="000000" w:sz="4" w:space="0"/>
              <w:right w:val="single" w:color="000000" w:sz="4" w:space="0"/>
            </w:tcBorders>
          </w:tcPr>
          <w:p/>
        </w:tc>
        <w:tc>
          <w:tcPr>
            <w:tcW w:w="323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50" w:hRule="exact"/>
        </w:trPr>
        <w:tc>
          <w:tcPr>
            <w:tcW w:w="1445" w:type="dxa"/>
            <w:vMerge w:val="continue"/>
            <w:tcBorders>
              <w:left w:val="single" w:color="000000" w:sz="4" w:space="0"/>
              <w:right w:val="single" w:color="000000" w:sz="4" w:space="0"/>
            </w:tcBorders>
          </w:tcPr>
          <w:p/>
        </w:tc>
        <w:tc>
          <w:tcPr>
            <w:tcW w:w="1589" w:type="dxa"/>
            <w:tcBorders>
              <w:top w:val="single" w:color="000000" w:sz="4" w:space="0"/>
              <w:left w:val="single" w:color="000000" w:sz="4" w:space="0"/>
              <w:bottom w:val="single" w:color="000000" w:sz="4" w:space="0"/>
              <w:right w:val="single" w:color="000000" w:sz="4" w:space="0"/>
            </w:tcBorders>
          </w:tcPr>
          <w:p>
            <w:pPr>
              <w:pStyle w:val="9"/>
              <w:spacing w:line="219" w:lineRule="exact"/>
              <w:ind w:right="0"/>
              <w:jc w:val="center"/>
              <w:rPr>
                <w:rFonts w:ascii="宋体" w:hAnsi="宋体" w:eastAsia="宋体" w:cs="宋体"/>
                <w:sz w:val="19"/>
                <w:szCs w:val="19"/>
              </w:rPr>
            </w:pPr>
            <w:r>
              <w:rPr>
                <w:rFonts w:ascii="宋体" w:hAnsi="宋体" w:eastAsia="宋体" w:cs="宋体"/>
                <w:sz w:val="19"/>
                <w:szCs w:val="19"/>
              </w:rPr>
              <w:t>隔断</w:t>
            </w:r>
          </w:p>
        </w:tc>
        <w:tc>
          <w:tcPr>
            <w:tcW w:w="2381" w:type="dxa"/>
            <w:tcBorders>
              <w:top w:val="single" w:color="000000" w:sz="4" w:space="0"/>
              <w:left w:val="single" w:color="000000" w:sz="4" w:space="0"/>
              <w:bottom w:val="single" w:color="000000" w:sz="4" w:space="0"/>
              <w:right w:val="single" w:color="000000" w:sz="4" w:space="0"/>
            </w:tcBorders>
          </w:tcPr>
          <w:p/>
        </w:tc>
        <w:tc>
          <w:tcPr>
            <w:tcW w:w="323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46" w:hRule="exact"/>
        </w:trPr>
        <w:tc>
          <w:tcPr>
            <w:tcW w:w="1445" w:type="dxa"/>
            <w:vMerge w:val="continue"/>
            <w:tcBorders>
              <w:left w:val="single" w:color="000000" w:sz="4" w:space="0"/>
              <w:right w:val="single" w:color="000000" w:sz="4" w:space="0"/>
            </w:tcBorders>
          </w:tcPr>
          <w:p/>
        </w:tc>
        <w:tc>
          <w:tcPr>
            <w:tcW w:w="1589" w:type="dxa"/>
            <w:tcBorders>
              <w:top w:val="single" w:color="000000" w:sz="4" w:space="0"/>
              <w:left w:val="single" w:color="000000" w:sz="4" w:space="0"/>
              <w:bottom w:val="single" w:color="000000" w:sz="4" w:space="0"/>
              <w:right w:val="single" w:color="000000" w:sz="4" w:space="0"/>
            </w:tcBorders>
          </w:tcPr>
          <w:p>
            <w:pPr>
              <w:pStyle w:val="9"/>
              <w:spacing w:line="219" w:lineRule="exact"/>
              <w:ind w:left="409" w:right="0"/>
              <w:jc w:val="left"/>
              <w:rPr>
                <w:rFonts w:ascii="宋体" w:hAnsi="宋体" w:eastAsia="宋体" w:cs="宋体"/>
                <w:sz w:val="19"/>
                <w:szCs w:val="19"/>
              </w:rPr>
            </w:pPr>
            <w:r>
              <w:rPr>
                <w:rFonts w:ascii="宋体" w:hAnsi="宋体" w:eastAsia="宋体" w:cs="宋体"/>
                <w:sz w:val="19"/>
                <w:szCs w:val="19"/>
              </w:rPr>
              <w:t>固定家具</w:t>
            </w:r>
          </w:p>
        </w:tc>
        <w:tc>
          <w:tcPr>
            <w:tcW w:w="2381" w:type="dxa"/>
            <w:tcBorders>
              <w:top w:val="single" w:color="000000" w:sz="4" w:space="0"/>
              <w:left w:val="single" w:color="000000" w:sz="4" w:space="0"/>
              <w:bottom w:val="single" w:color="000000" w:sz="4" w:space="0"/>
              <w:right w:val="single" w:color="000000" w:sz="4" w:space="0"/>
            </w:tcBorders>
          </w:tcPr>
          <w:p/>
        </w:tc>
        <w:tc>
          <w:tcPr>
            <w:tcW w:w="323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50" w:hRule="exact"/>
        </w:trPr>
        <w:tc>
          <w:tcPr>
            <w:tcW w:w="1445" w:type="dxa"/>
            <w:vMerge w:val="continue"/>
            <w:tcBorders>
              <w:left w:val="single" w:color="000000" w:sz="4" w:space="0"/>
              <w:right w:val="single" w:color="000000" w:sz="4" w:space="0"/>
            </w:tcBorders>
          </w:tcPr>
          <w:p/>
        </w:tc>
        <w:tc>
          <w:tcPr>
            <w:tcW w:w="1589" w:type="dxa"/>
            <w:tcBorders>
              <w:top w:val="single" w:color="000000" w:sz="4" w:space="0"/>
              <w:left w:val="single" w:color="000000" w:sz="4" w:space="0"/>
              <w:bottom w:val="single" w:color="000000" w:sz="4" w:space="0"/>
              <w:right w:val="single" w:color="000000" w:sz="4" w:space="0"/>
            </w:tcBorders>
          </w:tcPr>
          <w:p>
            <w:pPr>
              <w:pStyle w:val="9"/>
              <w:spacing w:line="219" w:lineRule="exact"/>
              <w:ind w:left="409" w:right="0"/>
              <w:jc w:val="left"/>
              <w:rPr>
                <w:rFonts w:ascii="宋体" w:hAnsi="宋体" w:eastAsia="宋体" w:cs="宋体"/>
                <w:sz w:val="19"/>
                <w:szCs w:val="19"/>
              </w:rPr>
            </w:pPr>
            <w:r>
              <w:rPr>
                <w:rFonts w:ascii="宋体" w:hAnsi="宋体" w:eastAsia="宋体" w:cs="宋体"/>
                <w:sz w:val="19"/>
                <w:szCs w:val="19"/>
              </w:rPr>
              <w:t>装饰织物</w:t>
            </w:r>
          </w:p>
        </w:tc>
        <w:tc>
          <w:tcPr>
            <w:tcW w:w="2381" w:type="dxa"/>
            <w:tcBorders>
              <w:top w:val="single" w:color="000000" w:sz="4" w:space="0"/>
              <w:left w:val="single" w:color="000000" w:sz="4" w:space="0"/>
              <w:bottom w:val="single" w:color="000000" w:sz="4" w:space="0"/>
              <w:right w:val="single" w:color="000000" w:sz="4" w:space="0"/>
            </w:tcBorders>
          </w:tcPr>
          <w:p/>
        </w:tc>
        <w:tc>
          <w:tcPr>
            <w:tcW w:w="323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445" w:type="dxa"/>
            <w:vMerge w:val="continue"/>
            <w:tcBorders>
              <w:left w:val="single" w:color="000000" w:sz="4" w:space="0"/>
              <w:bottom w:val="single" w:color="000000" w:sz="4" w:space="0"/>
              <w:right w:val="single" w:color="000000" w:sz="4" w:space="0"/>
            </w:tcBorders>
          </w:tcPr>
          <w:p/>
        </w:tc>
        <w:tc>
          <w:tcPr>
            <w:tcW w:w="1589" w:type="dxa"/>
            <w:tcBorders>
              <w:top w:val="single" w:color="000000" w:sz="4" w:space="0"/>
              <w:left w:val="single" w:color="000000" w:sz="4" w:space="0"/>
              <w:bottom w:val="single" w:color="000000" w:sz="4" w:space="0"/>
              <w:right w:val="single" w:color="000000" w:sz="4" w:space="0"/>
            </w:tcBorders>
          </w:tcPr>
          <w:p>
            <w:pPr>
              <w:pStyle w:val="9"/>
              <w:spacing w:line="219" w:lineRule="exact"/>
              <w:ind w:left="409" w:right="0"/>
              <w:jc w:val="left"/>
              <w:rPr>
                <w:rFonts w:ascii="宋体" w:hAnsi="宋体" w:eastAsia="宋体" w:cs="宋体"/>
                <w:sz w:val="19"/>
                <w:szCs w:val="19"/>
              </w:rPr>
            </w:pPr>
            <w:r>
              <w:rPr>
                <w:rFonts w:ascii="宋体" w:hAnsi="宋体" w:eastAsia="宋体" w:cs="宋体"/>
                <w:sz w:val="19"/>
                <w:szCs w:val="19"/>
              </w:rPr>
              <w:t>其他装修</w:t>
            </w:r>
          </w:p>
          <w:p>
            <w:pPr>
              <w:pStyle w:val="9"/>
              <w:spacing w:before="116" w:line="240" w:lineRule="auto"/>
              <w:ind w:left="409" w:right="0"/>
              <w:jc w:val="left"/>
              <w:rPr>
                <w:rFonts w:ascii="宋体" w:hAnsi="宋体" w:eastAsia="宋体" w:cs="宋体"/>
                <w:sz w:val="19"/>
                <w:szCs w:val="19"/>
              </w:rPr>
            </w:pPr>
            <w:r>
              <w:rPr>
                <w:rFonts w:ascii="宋体" w:hAnsi="宋体" w:eastAsia="宋体" w:cs="宋体"/>
                <w:sz w:val="19"/>
                <w:szCs w:val="19"/>
              </w:rPr>
              <w:t>装饰材料</w:t>
            </w:r>
          </w:p>
        </w:tc>
        <w:tc>
          <w:tcPr>
            <w:tcW w:w="2381" w:type="dxa"/>
            <w:tcBorders>
              <w:top w:val="single" w:color="000000" w:sz="4" w:space="0"/>
              <w:left w:val="single" w:color="000000" w:sz="4" w:space="0"/>
              <w:bottom w:val="single" w:color="000000" w:sz="4" w:space="0"/>
              <w:right w:val="single" w:color="000000" w:sz="4" w:space="0"/>
            </w:tcBorders>
          </w:tcPr>
          <w:p/>
        </w:tc>
        <w:tc>
          <w:tcPr>
            <w:tcW w:w="3230" w:type="dxa"/>
            <w:tcBorders>
              <w:top w:val="single" w:color="000000" w:sz="4" w:space="0"/>
              <w:left w:val="single" w:color="000000" w:sz="4" w:space="0"/>
              <w:bottom w:val="single" w:color="000000" w:sz="4" w:space="0"/>
              <w:right w:val="single" w:color="000000" w:sz="4" w:space="0"/>
            </w:tcBorders>
          </w:tcPr>
          <w:p/>
        </w:tc>
      </w:tr>
    </w:tbl>
    <w:p>
      <w:pPr>
        <w:numPr>
          <w:ilvl w:val="0"/>
          <w:numId w:val="1"/>
        </w:numPr>
        <w:spacing w:before="192" w:line="312" w:lineRule="auto"/>
        <w:ind w:left="623" w:right="3680" w:firstLine="0"/>
        <w:jc w:val="left"/>
        <w:rPr>
          <w:rFonts w:ascii="宋体" w:hAnsi="宋体" w:eastAsia="宋体" w:cs="宋体"/>
          <w:sz w:val="24"/>
          <w:szCs w:val="24"/>
        </w:rPr>
      </w:pPr>
      <w:r>
        <w:rPr>
          <w:rFonts w:ascii="宋体" w:hAnsi="宋体" w:eastAsia="宋体" w:cs="宋体"/>
          <w:sz w:val="24"/>
          <w:szCs w:val="24"/>
        </w:rPr>
        <w:t>消防给水和灭火设施</w:t>
      </w:r>
    </w:p>
    <w:p>
      <w:pPr>
        <w:numPr>
          <w:ilvl w:val="0"/>
          <w:numId w:val="1"/>
        </w:numPr>
        <w:spacing w:before="192" w:line="312" w:lineRule="auto"/>
        <w:ind w:left="623" w:right="3680" w:firstLine="0"/>
        <w:jc w:val="left"/>
        <w:rPr>
          <w:rFonts w:ascii="宋体" w:hAnsi="宋体" w:eastAsia="宋体" w:cs="宋体"/>
          <w:sz w:val="24"/>
          <w:szCs w:val="24"/>
        </w:rPr>
      </w:pPr>
      <w:r>
        <w:rPr>
          <w:rFonts w:ascii="宋体" w:hAnsi="宋体" w:eastAsia="宋体" w:cs="宋体"/>
          <w:sz w:val="24"/>
          <w:szCs w:val="24"/>
        </w:rPr>
        <w:t xml:space="preserve"> </w:t>
      </w:r>
      <w:bookmarkStart w:id="18" w:name="1.消防灭火水源及消防用水量"/>
      <w:bookmarkEnd w:id="18"/>
      <w:r>
        <w:rPr>
          <w:rFonts w:ascii="宋体" w:hAnsi="宋体" w:eastAsia="宋体" w:cs="宋体"/>
          <w:b/>
          <w:bCs/>
          <w:w w:val="95"/>
          <w:sz w:val="24"/>
          <w:szCs w:val="24"/>
        </w:rPr>
        <w:t>1.消防灭火水源及消防用水量</w:t>
      </w:r>
    </w:p>
    <w:p>
      <w:pPr>
        <w:pStyle w:val="4"/>
        <w:spacing w:before="113" w:line="240" w:lineRule="auto"/>
        <w:ind w:left="623" w:right="99"/>
        <w:jc w:val="left"/>
      </w:pPr>
      <w:r>
        <w:rPr>
          <w:rFonts w:ascii="Times New Roman" w:hAnsi="Times New Roman" w:eastAsia="Times New Roman" w:cs="Times New Roman"/>
        </w:rPr>
        <w:t xml:space="preserve">1.   </w:t>
      </w:r>
      <w:r>
        <w:t>1</w:t>
      </w:r>
      <w:r>
        <w:rPr>
          <w:spacing w:val="-51"/>
        </w:rPr>
        <w:t xml:space="preserve"> </w:t>
      </w:r>
      <w:r>
        <w:t>消防设防标准</w:t>
      </w:r>
    </w:p>
    <w:p>
      <w:pPr>
        <w:pStyle w:val="4"/>
        <w:tabs>
          <w:tab w:val="left" w:pos="2384"/>
          <w:tab w:val="left" w:pos="2511"/>
          <w:tab w:val="left" w:pos="4147"/>
        </w:tabs>
        <w:spacing w:before="35" w:line="288" w:lineRule="auto"/>
        <w:ind w:right="219" w:firstLine="520"/>
        <w:jc w:val="both"/>
      </w:pPr>
      <w:r>
        <w:t>本工程为</w:t>
      </w:r>
      <w:r>
        <w:rPr>
          <w:rFonts w:ascii="Times New Roman" w:hAnsi="Times New Roman" w:eastAsia="Times New Roman" w:cs="Times New Roman"/>
          <w:u w:val="single" w:color="000000"/>
        </w:rPr>
        <w:tab/>
      </w:r>
      <w:r>
        <w:rPr>
          <w:rFonts w:ascii="Times New Roman" w:hAnsi="Times New Roman" w:eastAsia="Times New Roman" w:cs="Times New Roman"/>
          <w:u w:val="single" w:color="000000"/>
        </w:rPr>
        <w:tab/>
      </w:r>
      <w:r>
        <w:rPr>
          <w:spacing w:val="-10"/>
        </w:rPr>
        <w:t>类高层</w:t>
      </w:r>
      <w:r>
        <w:rPr>
          <w:rFonts w:ascii="Times New Roman" w:hAnsi="Times New Roman" w:eastAsia="Times New Roman" w:cs="Times New Roman"/>
          <w:i/>
          <w:spacing w:val="-10"/>
          <w:sz w:val="25"/>
          <w:szCs w:val="25"/>
          <w:u w:val="single" w:color="000000"/>
        </w:rPr>
        <w:tab/>
      </w:r>
      <w:r>
        <w:rPr>
          <w:rFonts w:ascii="宋体" w:hAnsi="宋体" w:eastAsia="宋体" w:cs="宋体"/>
          <w:i/>
          <w:spacing w:val="-3"/>
          <w:sz w:val="25"/>
          <w:szCs w:val="25"/>
        </w:rPr>
        <w:t>，</w:t>
      </w:r>
      <w:r>
        <w:rPr>
          <w:spacing w:val="-3"/>
        </w:rPr>
        <w:t>按此进行室内、外消火栓系统设计。自动喷水灭火</w:t>
      </w:r>
      <w:r>
        <w:t xml:space="preserve"> </w:t>
      </w:r>
      <w:r>
        <w:rPr>
          <w:spacing w:val="-1"/>
        </w:rPr>
        <w:t>系统，按</w:t>
      </w:r>
      <w:r>
        <w:rPr>
          <w:rFonts w:ascii="Times New Roman" w:hAnsi="Times New Roman" w:eastAsia="Times New Roman" w:cs="Times New Roman"/>
          <w:spacing w:val="-1"/>
          <w:u w:val="single" w:color="000000"/>
        </w:rPr>
        <w:tab/>
      </w:r>
      <w:r>
        <w:t>危险等级进行设计。</w:t>
      </w:r>
    </w:p>
    <w:p>
      <w:pPr>
        <w:pStyle w:val="4"/>
        <w:spacing w:before="17" w:line="313" w:lineRule="exact"/>
        <w:ind w:left="625" w:right="99"/>
        <w:jc w:val="left"/>
      </w:pPr>
      <w:r>
        <w:t>1.2</w:t>
      </w:r>
      <w:r>
        <w:rPr>
          <w:spacing w:val="-60"/>
        </w:rPr>
        <w:t xml:space="preserve"> </w:t>
      </w:r>
      <w:r>
        <w:t>消防水源</w:t>
      </w:r>
    </w:p>
    <w:p>
      <w:pPr>
        <w:pStyle w:val="4"/>
        <w:tabs>
          <w:tab w:val="left" w:pos="2564"/>
          <w:tab w:val="left" w:pos="3104"/>
          <w:tab w:val="left" w:pos="4604"/>
        </w:tabs>
        <w:spacing w:before="0" w:line="357" w:lineRule="auto"/>
        <w:ind w:right="272" w:firstLine="520"/>
        <w:jc w:val="both"/>
      </w:pPr>
      <w:r>
        <w:t>消防水源为市政自来水，采用  路进水，从 路市政</w:t>
      </w:r>
      <w:r>
        <w:rPr>
          <w:u w:val="single" w:color="000000"/>
        </w:rPr>
        <w:t>环状（枝状）</w:t>
      </w:r>
      <w:r>
        <w:rPr>
          <w:spacing w:val="-1"/>
          <w:u w:val="single" w:color="000000"/>
        </w:rPr>
        <w:t xml:space="preserve"> </w:t>
      </w:r>
      <w:r>
        <w:t>管网的给水干管 接入</w:t>
      </w:r>
      <w:r>
        <w:rPr>
          <w:spacing w:val="-60"/>
        </w:rPr>
        <w:t xml:space="preserve"> </w:t>
      </w:r>
      <w:r>
        <w:rPr>
          <w:u w:val="single" w:color="000000"/>
        </w:rPr>
        <w:t>1</w:t>
      </w:r>
      <w:r>
        <w:rPr>
          <w:spacing w:val="-60"/>
          <w:u w:val="single" w:color="000000"/>
        </w:rPr>
        <w:t xml:space="preserve"> </w:t>
      </w:r>
      <w:r>
        <w:t>条</w:t>
      </w:r>
      <w:r>
        <w:rPr>
          <w:spacing w:val="-60"/>
        </w:rPr>
        <w:t xml:space="preserve"> </w:t>
      </w:r>
      <w:r>
        <w:rPr>
          <w:spacing w:val="-1"/>
        </w:rPr>
        <w:t>DN</w:t>
      </w:r>
      <w:r>
        <w:rPr>
          <w:rFonts w:ascii="Times New Roman" w:hAnsi="Times New Roman" w:eastAsia="Times New Roman" w:cs="Times New Roman"/>
          <w:spacing w:val="-1"/>
          <w:u w:val="single" w:color="000000"/>
        </w:rPr>
        <w:tab/>
      </w:r>
      <w:r>
        <w:rPr>
          <w:spacing w:val="-1"/>
        </w:rPr>
        <w:t>管道，从</w:t>
      </w:r>
      <w:r>
        <w:rPr>
          <w:rFonts w:ascii="Times New Roman" w:hAnsi="Times New Roman" w:eastAsia="Times New Roman" w:cs="Times New Roman"/>
          <w:spacing w:val="-1"/>
          <w:u w:val="single" w:color="000000"/>
        </w:rPr>
        <w:tab/>
      </w:r>
      <w:r>
        <w:t xml:space="preserve">路市政环状管网的给水干管接入 </w:t>
      </w:r>
      <w:r>
        <w:rPr>
          <w:u w:val="single" w:color="000000"/>
        </w:rPr>
        <w:t xml:space="preserve">1 </w:t>
      </w:r>
      <w:r>
        <w:t xml:space="preserve">条 </w:t>
      </w:r>
      <w:r>
        <w:rPr>
          <w:spacing w:val="-1"/>
        </w:rPr>
        <w:t>DN</w:t>
      </w:r>
      <w:r>
        <w:rPr>
          <w:spacing w:val="-1"/>
          <w:u w:val="single"/>
        </w:rPr>
        <w:t xml:space="preserve">  </w:t>
      </w:r>
      <w:r>
        <w:rPr>
          <w:spacing w:val="63"/>
          <w:u w:val="single"/>
        </w:rPr>
        <w:t xml:space="preserve"> </w:t>
      </w:r>
      <w:r>
        <w:t xml:space="preserve">管 </w:t>
      </w:r>
      <w:r>
        <w:rPr>
          <w:spacing w:val="-1"/>
        </w:rPr>
        <w:t>道，市政供水压力≥</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t>Mpa。</w:t>
      </w:r>
    </w:p>
    <w:p>
      <w:pPr>
        <w:spacing w:after="0" w:line="357" w:lineRule="auto"/>
        <w:jc w:val="both"/>
        <w:sectPr>
          <w:pgSz w:w="12240" w:h="15840"/>
          <w:pgMar w:top="1500" w:right="1120" w:bottom="280" w:left="1220" w:header="720" w:footer="720" w:gutter="0"/>
          <w:cols w:space="720" w:num="1"/>
        </w:sect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4" w:line="240" w:lineRule="auto"/>
        <w:rPr>
          <w:rFonts w:ascii="宋体" w:hAnsi="宋体" w:eastAsia="宋体" w:cs="宋体"/>
          <w:sz w:val="18"/>
          <w:szCs w:val="18"/>
        </w:rPr>
      </w:pPr>
    </w:p>
    <w:p>
      <w:pPr>
        <w:pStyle w:val="4"/>
        <w:spacing w:line="240" w:lineRule="auto"/>
        <w:ind w:left="625" w:right="99"/>
        <w:jc w:val="left"/>
      </w:pPr>
      <w:r>
        <w:t>1.3</w:t>
      </w:r>
      <w:r>
        <w:rPr>
          <w:spacing w:val="-60"/>
        </w:rPr>
        <w:t xml:space="preserve"> </w:t>
      </w:r>
      <w:r>
        <w:t>消防水量：见下表</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5" w:line="240" w:lineRule="auto"/>
        <w:rPr>
          <w:rFonts w:ascii="宋体" w:hAnsi="宋体" w:eastAsia="宋体" w:cs="宋体"/>
          <w:sz w:val="10"/>
          <w:szCs w:val="10"/>
        </w:rPr>
      </w:pPr>
    </w:p>
    <w:tbl>
      <w:tblPr>
        <w:tblStyle w:val="5"/>
        <w:tblW w:w="0" w:type="auto"/>
        <w:tblInd w:w="598" w:type="dxa"/>
        <w:tblLayout w:type="fixed"/>
        <w:tblCellMar>
          <w:top w:w="0" w:type="dxa"/>
          <w:left w:w="0" w:type="dxa"/>
          <w:bottom w:w="0" w:type="dxa"/>
          <w:right w:w="0" w:type="dxa"/>
        </w:tblCellMar>
      </w:tblPr>
      <w:tblGrid>
        <w:gridCol w:w="1574"/>
        <w:gridCol w:w="1238"/>
        <w:gridCol w:w="1157"/>
        <w:gridCol w:w="1171"/>
        <w:gridCol w:w="1114"/>
        <w:gridCol w:w="2323"/>
      </w:tblGrid>
      <w:tr>
        <w:tblPrEx>
          <w:tblCellMar>
            <w:top w:w="0" w:type="dxa"/>
            <w:left w:w="0" w:type="dxa"/>
            <w:bottom w:w="0" w:type="dxa"/>
            <w:right w:w="0" w:type="dxa"/>
          </w:tblCellMar>
        </w:tblPrEx>
        <w:trPr>
          <w:trHeight w:val="792" w:hRule="exact"/>
        </w:trPr>
        <w:tc>
          <w:tcPr>
            <w:tcW w:w="1574"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12" w:line="240" w:lineRule="auto"/>
              <w:ind w:right="0"/>
              <w:jc w:val="left"/>
              <w:rPr>
                <w:rFonts w:ascii="宋体" w:hAnsi="宋体" w:eastAsia="宋体" w:cs="宋体"/>
                <w:sz w:val="17"/>
                <w:szCs w:val="17"/>
              </w:rPr>
            </w:pPr>
          </w:p>
          <w:p>
            <w:pPr>
              <w:pStyle w:val="9"/>
              <w:spacing w:line="240" w:lineRule="auto"/>
              <w:ind w:left="401" w:right="0"/>
              <w:jc w:val="left"/>
              <w:rPr>
                <w:rFonts w:ascii="宋体" w:hAnsi="宋体" w:eastAsia="宋体" w:cs="宋体"/>
                <w:sz w:val="19"/>
                <w:szCs w:val="19"/>
              </w:rPr>
            </w:pPr>
            <w:r>
              <w:rPr>
                <w:rFonts w:ascii="宋体" w:hAnsi="宋体" w:eastAsia="宋体" w:cs="宋体"/>
                <w:b/>
                <w:bCs/>
                <w:sz w:val="19"/>
                <w:szCs w:val="19"/>
              </w:rPr>
              <w:t>系统类别</w:t>
            </w:r>
          </w:p>
        </w:tc>
        <w:tc>
          <w:tcPr>
            <w:tcW w:w="1238"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6" w:line="240" w:lineRule="auto"/>
              <w:ind w:right="0"/>
              <w:jc w:val="left"/>
              <w:rPr>
                <w:rFonts w:ascii="宋体" w:hAnsi="宋体" w:eastAsia="宋体" w:cs="宋体"/>
                <w:sz w:val="16"/>
                <w:szCs w:val="16"/>
              </w:rPr>
            </w:pPr>
          </w:p>
          <w:p>
            <w:pPr>
              <w:pStyle w:val="9"/>
              <w:spacing w:line="244" w:lineRule="exact"/>
              <w:ind w:left="1" w:right="0"/>
              <w:jc w:val="center"/>
              <w:rPr>
                <w:rFonts w:ascii="宋体" w:hAnsi="宋体" w:eastAsia="宋体" w:cs="宋体"/>
                <w:sz w:val="19"/>
                <w:szCs w:val="19"/>
              </w:rPr>
            </w:pPr>
            <w:r>
              <w:rPr>
                <w:rFonts w:ascii="宋体" w:hAnsi="宋体" w:eastAsia="宋体" w:cs="宋体"/>
                <w:b/>
                <w:bCs/>
                <w:sz w:val="19"/>
                <w:szCs w:val="19"/>
              </w:rPr>
              <w:t>用水量标准</w:t>
            </w:r>
          </w:p>
          <w:p>
            <w:pPr>
              <w:pStyle w:val="9"/>
              <w:spacing w:line="258" w:lineRule="exact"/>
              <w:ind w:right="0"/>
              <w:jc w:val="center"/>
              <w:rPr>
                <w:rFonts w:ascii="宋体" w:hAnsi="宋体" w:eastAsia="宋体" w:cs="宋体"/>
                <w:sz w:val="20"/>
                <w:szCs w:val="20"/>
              </w:rPr>
            </w:pPr>
            <w:r>
              <w:rPr>
                <w:rFonts w:ascii="宋体" w:hAnsi="宋体" w:eastAsia="宋体" w:cs="宋体"/>
                <w:b/>
                <w:bCs/>
                <w:sz w:val="20"/>
                <w:szCs w:val="20"/>
              </w:rPr>
              <w:t>（L/s）</w:t>
            </w:r>
          </w:p>
        </w:tc>
        <w:tc>
          <w:tcPr>
            <w:tcW w:w="1157"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line="234" w:lineRule="exact"/>
              <w:ind w:left="287" w:right="0"/>
              <w:jc w:val="left"/>
              <w:rPr>
                <w:rFonts w:ascii="宋体" w:hAnsi="宋体" w:eastAsia="宋体" w:cs="宋体"/>
                <w:sz w:val="19"/>
                <w:szCs w:val="19"/>
              </w:rPr>
            </w:pPr>
            <w:r>
              <w:rPr>
                <w:rFonts w:ascii="宋体" w:hAnsi="宋体" w:eastAsia="宋体" w:cs="宋体"/>
                <w:b/>
                <w:bCs/>
                <w:sz w:val="19"/>
                <w:szCs w:val="19"/>
              </w:rPr>
              <w:t>火灾延</w:t>
            </w:r>
          </w:p>
          <w:p>
            <w:pPr>
              <w:pStyle w:val="9"/>
              <w:spacing w:before="10" w:line="244" w:lineRule="exact"/>
              <w:ind w:left="287" w:right="0"/>
              <w:jc w:val="left"/>
              <w:rPr>
                <w:rFonts w:ascii="宋体" w:hAnsi="宋体" w:eastAsia="宋体" w:cs="宋体"/>
                <w:sz w:val="19"/>
                <w:szCs w:val="19"/>
              </w:rPr>
            </w:pPr>
            <w:r>
              <w:rPr>
                <w:rFonts w:ascii="宋体" w:hAnsi="宋体" w:eastAsia="宋体" w:cs="宋体"/>
                <w:b/>
                <w:bCs/>
                <w:sz w:val="19"/>
                <w:szCs w:val="19"/>
              </w:rPr>
              <w:t>续时间</w:t>
            </w:r>
          </w:p>
          <w:p>
            <w:pPr>
              <w:pStyle w:val="9"/>
              <w:spacing w:line="258" w:lineRule="exact"/>
              <w:ind w:left="325" w:right="0"/>
              <w:jc w:val="left"/>
              <w:rPr>
                <w:rFonts w:ascii="宋体" w:hAnsi="宋体" w:eastAsia="宋体" w:cs="宋体"/>
                <w:sz w:val="20"/>
                <w:szCs w:val="20"/>
              </w:rPr>
            </w:pPr>
            <w:r>
              <w:rPr>
                <w:rFonts w:ascii="宋体" w:hAnsi="宋体" w:eastAsia="宋体" w:cs="宋体"/>
                <w:b/>
                <w:bCs/>
                <w:sz w:val="20"/>
                <w:szCs w:val="20"/>
              </w:rPr>
              <w:t>（h）</w:t>
            </w:r>
          </w:p>
        </w:tc>
        <w:tc>
          <w:tcPr>
            <w:tcW w:w="1171"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108" w:line="240" w:lineRule="auto"/>
              <w:ind w:left="6" w:right="-14"/>
              <w:jc w:val="left"/>
              <w:rPr>
                <w:rFonts w:ascii="宋体" w:hAnsi="宋体" w:eastAsia="宋体" w:cs="宋体"/>
                <w:sz w:val="20"/>
                <w:szCs w:val="20"/>
              </w:rPr>
            </w:pPr>
            <w:r>
              <w:rPr>
                <w:rFonts w:ascii="宋体" w:hAnsi="宋体" w:eastAsia="宋体" w:cs="宋体"/>
                <w:b/>
                <w:bCs/>
                <w:sz w:val="19"/>
                <w:szCs w:val="19"/>
              </w:rPr>
              <w:t>用水量</w:t>
            </w:r>
            <w:r>
              <w:rPr>
                <w:rFonts w:ascii="宋体" w:hAnsi="宋体" w:eastAsia="宋体" w:cs="宋体"/>
                <w:b/>
                <w:bCs/>
                <w:spacing w:val="-5"/>
                <w:sz w:val="19"/>
                <w:szCs w:val="19"/>
              </w:rPr>
              <w:t xml:space="preserve"> </w:t>
            </w:r>
            <w:r>
              <w:rPr>
                <w:rFonts w:ascii="宋体" w:hAnsi="宋体" w:eastAsia="宋体" w:cs="宋体"/>
                <w:b/>
                <w:bCs/>
                <w:sz w:val="20"/>
                <w:szCs w:val="20"/>
              </w:rPr>
              <w:t>（m）</w:t>
            </w:r>
          </w:p>
        </w:tc>
        <w:tc>
          <w:tcPr>
            <w:tcW w:w="1114"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12" w:line="240" w:lineRule="auto"/>
              <w:ind w:right="0"/>
              <w:jc w:val="left"/>
              <w:rPr>
                <w:rFonts w:ascii="宋体" w:hAnsi="宋体" w:eastAsia="宋体" w:cs="宋体"/>
                <w:sz w:val="17"/>
                <w:szCs w:val="17"/>
              </w:rPr>
            </w:pPr>
          </w:p>
          <w:p>
            <w:pPr>
              <w:pStyle w:val="9"/>
              <w:spacing w:line="240" w:lineRule="auto"/>
              <w:ind w:left="172" w:right="0"/>
              <w:jc w:val="left"/>
              <w:rPr>
                <w:rFonts w:ascii="宋体" w:hAnsi="宋体" w:eastAsia="宋体" w:cs="宋体"/>
                <w:sz w:val="19"/>
                <w:szCs w:val="19"/>
              </w:rPr>
            </w:pPr>
            <w:r>
              <w:rPr>
                <w:rFonts w:ascii="宋体" w:hAnsi="宋体" w:eastAsia="宋体" w:cs="宋体"/>
                <w:b/>
                <w:bCs/>
                <w:sz w:val="19"/>
                <w:szCs w:val="19"/>
              </w:rPr>
              <w:t>设置部位</w:t>
            </w:r>
          </w:p>
        </w:tc>
        <w:tc>
          <w:tcPr>
            <w:tcW w:w="2323" w:type="dxa"/>
            <w:tcBorders>
              <w:top w:val="single" w:color="000000" w:sz="4" w:space="0"/>
              <w:left w:val="single" w:color="000000" w:sz="4" w:space="0"/>
              <w:bottom w:val="single" w:color="000000" w:sz="4" w:space="0"/>
              <w:right w:val="single" w:color="000000" w:sz="4" w:space="0"/>
            </w:tcBorders>
            <w:shd w:val="clear" w:color="auto" w:fill="DCDEDD"/>
          </w:tcPr>
          <w:p>
            <w:pPr>
              <w:pStyle w:val="9"/>
              <w:spacing w:before="12" w:line="240" w:lineRule="auto"/>
              <w:ind w:right="0"/>
              <w:jc w:val="left"/>
              <w:rPr>
                <w:rFonts w:ascii="宋体" w:hAnsi="宋体" w:eastAsia="宋体" w:cs="宋体"/>
                <w:sz w:val="17"/>
                <w:szCs w:val="17"/>
              </w:rPr>
            </w:pPr>
          </w:p>
          <w:p>
            <w:pPr>
              <w:pStyle w:val="9"/>
              <w:spacing w:line="240" w:lineRule="auto"/>
              <w:ind w:left="586" w:right="0"/>
              <w:jc w:val="left"/>
              <w:rPr>
                <w:rFonts w:ascii="宋体" w:hAnsi="宋体" w:eastAsia="宋体" w:cs="宋体"/>
                <w:sz w:val="19"/>
                <w:szCs w:val="19"/>
              </w:rPr>
            </w:pPr>
            <w:r>
              <w:rPr>
                <w:rFonts w:ascii="宋体" w:hAnsi="宋体" w:eastAsia="宋体" w:cs="宋体"/>
                <w:b/>
                <w:bCs/>
                <w:sz w:val="19"/>
                <w:szCs w:val="19"/>
              </w:rPr>
              <w:t>备注（√选）</w:t>
            </w:r>
          </w:p>
        </w:tc>
      </w:tr>
      <w:tr>
        <w:tblPrEx>
          <w:tblCellMar>
            <w:top w:w="0" w:type="dxa"/>
            <w:left w:w="0" w:type="dxa"/>
            <w:bottom w:w="0" w:type="dxa"/>
            <w:right w:w="0" w:type="dxa"/>
          </w:tblCellMar>
        </w:tblPrEx>
        <w:trPr>
          <w:trHeight w:val="470" w:hRule="exact"/>
        </w:trPr>
        <w:tc>
          <w:tcPr>
            <w:tcW w:w="1574" w:type="dxa"/>
            <w:vMerge w:val="restart"/>
            <w:tcBorders>
              <w:top w:val="single" w:color="000000" w:sz="4" w:space="0"/>
              <w:left w:val="single" w:color="000000" w:sz="4" w:space="0"/>
              <w:right w:val="single" w:color="000000" w:sz="4" w:space="0"/>
            </w:tcBorders>
          </w:tcPr>
          <w:p>
            <w:pPr>
              <w:pStyle w:val="9"/>
              <w:spacing w:before="11" w:line="240" w:lineRule="auto"/>
              <w:ind w:right="0"/>
              <w:jc w:val="left"/>
              <w:rPr>
                <w:rFonts w:ascii="宋体" w:hAnsi="宋体" w:eastAsia="宋体" w:cs="宋体"/>
                <w:sz w:val="23"/>
                <w:szCs w:val="23"/>
              </w:rPr>
            </w:pPr>
          </w:p>
          <w:p>
            <w:pPr>
              <w:pStyle w:val="9"/>
              <w:spacing w:line="240" w:lineRule="auto"/>
              <w:ind w:left="308" w:right="0"/>
              <w:jc w:val="left"/>
              <w:rPr>
                <w:rFonts w:ascii="宋体" w:hAnsi="宋体" w:eastAsia="宋体" w:cs="宋体"/>
                <w:sz w:val="19"/>
                <w:szCs w:val="19"/>
              </w:rPr>
            </w:pPr>
            <w:r>
              <w:rPr>
                <w:rFonts w:ascii="宋体" w:hAnsi="宋体" w:eastAsia="宋体" w:cs="宋体"/>
                <w:sz w:val="19"/>
                <w:szCs w:val="19"/>
              </w:rPr>
              <w:t>室外消火栓</w:t>
            </w:r>
          </w:p>
        </w:tc>
        <w:tc>
          <w:tcPr>
            <w:tcW w:w="1238" w:type="dxa"/>
            <w:vMerge w:val="restart"/>
            <w:tcBorders>
              <w:top w:val="single" w:color="000000" w:sz="4" w:space="0"/>
              <w:left w:val="single" w:color="000000" w:sz="4" w:space="0"/>
              <w:right w:val="single" w:color="000000" w:sz="4" w:space="0"/>
            </w:tcBorders>
          </w:tcPr>
          <w:p/>
        </w:tc>
        <w:tc>
          <w:tcPr>
            <w:tcW w:w="1157" w:type="dxa"/>
            <w:vMerge w:val="restart"/>
            <w:tcBorders>
              <w:top w:val="single" w:color="000000" w:sz="4" w:space="0"/>
              <w:left w:val="single" w:color="000000" w:sz="4" w:space="0"/>
              <w:right w:val="single" w:color="000000" w:sz="4" w:space="0"/>
            </w:tcBorders>
          </w:tcPr>
          <w:p/>
        </w:tc>
        <w:tc>
          <w:tcPr>
            <w:tcW w:w="1171" w:type="dxa"/>
            <w:vMerge w:val="restart"/>
            <w:tcBorders>
              <w:top w:val="single" w:color="000000" w:sz="4" w:space="0"/>
              <w:left w:val="single" w:color="000000" w:sz="4" w:space="0"/>
              <w:right w:val="single" w:color="000000" w:sz="4" w:space="0"/>
            </w:tcBorders>
          </w:tcPr>
          <w:p/>
        </w:tc>
        <w:tc>
          <w:tcPr>
            <w:tcW w:w="1114" w:type="dxa"/>
            <w:vMerge w:val="restart"/>
            <w:tcBorders>
              <w:top w:val="single" w:color="000000" w:sz="4" w:space="0"/>
              <w:left w:val="single" w:color="000000" w:sz="4" w:space="0"/>
              <w:right w:val="single" w:color="000000" w:sz="4" w:space="0"/>
            </w:tcBorders>
          </w:tcPr>
          <w:p/>
        </w:tc>
        <w:tc>
          <w:tcPr>
            <w:tcW w:w="2323" w:type="dxa"/>
            <w:tcBorders>
              <w:top w:val="single" w:color="000000" w:sz="4" w:space="0"/>
              <w:left w:val="single" w:color="000000" w:sz="4" w:space="0"/>
              <w:bottom w:val="single" w:color="000000" w:sz="4" w:space="0"/>
              <w:right w:val="single" w:color="000000" w:sz="4" w:space="0"/>
            </w:tcBorders>
          </w:tcPr>
          <w:p>
            <w:pPr>
              <w:pStyle w:val="9"/>
              <w:spacing w:before="74" w:line="240" w:lineRule="auto"/>
              <w:ind w:left="224" w:right="0"/>
              <w:jc w:val="left"/>
              <w:rPr>
                <w:rFonts w:ascii="宋体" w:hAnsi="宋体" w:eastAsia="宋体" w:cs="宋体"/>
                <w:sz w:val="19"/>
                <w:szCs w:val="19"/>
              </w:rPr>
            </w:pPr>
            <w:r>
              <w:rPr>
                <w:rFonts w:ascii="宋体" w:hAnsi="宋体" w:eastAsia="宋体" w:cs="宋体"/>
                <w:sz w:val="19"/>
                <w:szCs w:val="19"/>
              </w:rPr>
              <w:t>□市政直供</w:t>
            </w:r>
          </w:p>
        </w:tc>
      </w:tr>
      <w:tr>
        <w:tblPrEx>
          <w:tblCellMar>
            <w:top w:w="0" w:type="dxa"/>
            <w:left w:w="0" w:type="dxa"/>
            <w:bottom w:w="0" w:type="dxa"/>
            <w:right w:w="0" w:type="dxa"/>
          </w:tblCellMar>
        </w:tblPrEx>
        <w:trPr>
          <w:trHeight w:val="475" w:hRule="exact"/>
        </w:trPr>
        <w:tc>
          <w:tcPr>
            <w:tcW w:w="1574" w:type="dxa"/>
            <w:vMerge w:val="continue"/>
            <w:tcBorders>
              <w:left w:val="single" w:color="000000" w:sz="4" w:space="0"/>
              <w:bottom w:val="single" w:color="000000" w:sz="4" w:space="0"/>
              <w:right w:val="single" w:color="000000" w:sz="4" w:space="0"/>
            </w:tcBorders>
          </w:tcPr>
          <w:p/>
        </w:tc>
        <w:tc>
          <w:tcPr>
            <w:tcW w:w="1238" w:type="dxa"/>
            <w:vMerge w:val="continue"/>
            <w:tcBorders>
              <w:left w:val="single" w:color="000000" w:sz="4" w:space="0"/>
              <w:bottom w:val="single" w:color="000000" w:sz="4" w:space="0"/>
              <w:right w:val="single" w:color="000000" w:sz="4" w:space="0"/>
            </w:tcBorders>
          </w:tcPr>
          <w:p/>
        </w:tc>
        <w:tc>
          <w:tcPr>
            <w:tcW w:w="1157" w:type="dxa"/>
            <w:vMerge w:val="continue"/>
            <w:tcBorders>
              <w:left w:val="single" w:color="000000" w:sz="4" w:space="0"/>
              <w:bottom w:val="single" w:color="000000" w:sz="4" w:space="0"/>
              <w:right w:val="single" w:color="000000" w:sz="4" w:space="0"/>
            </w:tcBorders>
          </w:tcPr>
          <w:p/>
        </w:tc>
        <w:tc>
          <w:tcPr>
            <w:tcW w:w="1171" w:type="dxa"/>
            <w:vMerge w:val="continue"/>
            <w:tcBorders>
              <w:left w:val="single" w:color="000000" w:sz="4" w:space="0"/>
              <w:bottom w:val="single" w:color="000000" w:sz="4" w:space="0"/>
              <w:right w:val="single" w:color="000000" w:sz="4" w:space="0"/>
            </w:tcBorders>
          </w:tcPr>
          <w:p/>
        </w:tc>
        <w:tc>
          <w:tcPr>
            <w:tcW w:w="1114" w:type="dxa"/>
            <w:vMerge w:val="continue"/>
            <w:tcBorders>
              <w:left w:val="single" w:color="000000" w:sz="4" w:space="0"/>
              <w:bottom w:val="single" w:color="000000" w:sz="4" w:space="0"/>
              <w:right w:val="single" w:color="000000" w:sz="4" w:space="0"/>
            </w:tcBorders>
          </w:tcPr>
          <w:p/>
        </w:tc>
        <w:tc>
          <w:tcPr>
            <w:tcW w:w="2323" w:type="dxa"/>
            <w:tcBorders>
              <w:top w:val="single" w:color="000000" w:sz="4" w:space="0"/>
              <w:left w:val="single" w:color="000000" w:sz="4" w:space="0"/>
              <w:bottom w:val="single" w:color="000000" w:sz="4" w:space="0"/>
              <w:right w:val="single" w:color="000000" w:sz="4" w:space="0"/>
            </w:tcBorders>
          </w:tcPr>
          <w:p>
            <w:pPr>
              <w:pStyle w:val="9"/>
              <w:spacing w:before="76" w:line="240" w:lineRule="auto"/>
              <w:ind w:left="224" w:right="0"/>
              <w:jc w:val="left"/>
              <w:rPr>
                <w:rFonts w:ascii="宋体" w:hAnsi="宋体" w:eastAsia="宋体" w:cs="宋体"/>
                <w:sz w:val="19"/>
                <w:szCs w:val="19"/>
              </w:rPr>
            </w:pPr>
            <w:r>
              <w:rPr>
                <w:rFonts w:ascii="宋体" w:hAnsi="宋体" w:eastAsia="宋体" w:cs="宋体"/>
                <w:sz w:val="19"/>
                <w:szCs w:val="19"/>
              </w:rPr>
              <w:t>□消防水池储存</w:t>
            </w:r>
          </w:p>
        </w:tc>
      </w:tr>
      <w:tr>
        <w:tblPrEx>
          <w:tblCellMar>
            <w:top w:w="0" w:type="dxa"/>
            <w:left w:w="0" w:type="dxa"/>
            <w:bottom w:w="0" w:type="dxa"/>
            <w:right w:w="0" w:type="dxa"/>
          </w:tblCellMar>
        </w:tblPrEx>
        <w:trPr>
          <w:trHeight w:val="470" w:hRule="exact"/>
        </w:trPr>
        <w:tc>
          <w:tcPr>
            <w:tcW w:w="1574" w:type="dxa"/>
            <w:vMerge w:val="restart"/>
            <w:tcBorders>
              <w:top w:val="single" w:color="000000" w:sz="4" w:space="0"/>
              <w:left w:val="single" w:color="000000" w:sz="4" w:space="0"/>
              <w:right w:val="single" w:color="000000" w:sz="4" w:space="0"/>
            </w:tcBorders>
          </w:tcPr>
          <w:p>
            <w:pPr>
              <w:pStyle w:val="9"/>
              <w:spacing w:before="11" w:line="240" w:lineRule="auto"/>
              <w:ind w:right="0"/>
              <w:jc w:val="left"/>
              <w:rPr>
                <w:rFonts w:ascii="宋体" w:hAnsi="宋体" w:eastAsia="宋体" w:cs="宋体"/>
                <w:sz w:val="23"/>
                <w:szCs w:val="23"/>
              </w:rPr>
            </w:pPr>
          </w:p>
          <w:p>
            <w:pPr>
              <w:pStyle w:val="9"/>
              <w:spacing w:line="240" w:lineRule="auto"/>
              <w:ind w:left="308" w:right="0"/>
              <w:jc w:val="left"/>
              <w:rPr>
                <w:rFonts w:ascii="宋体" w:hAnsi="宋体" w:eastAsia="宋体" w:cs="宋体"/>
                <w:sz w:val="19"/>
                <w:szCs w:val="19"/>
              </w:rPr>
            </w:pPr>
            <w:r>
              <w:rPr>
                <w:rFonts w:ascii="宋体" w:hAnsi="宋体" w:eastAsia="宋体" w:cs="宋体"/>
                <w:sz w:val="19"/>
                <w:szCs w:val="19"/>
              </w:rPr>
              <w:t>室内消火栓</w:t>
            </w:r>
          </w:p>
        </w:tc>
        <w:tc>
          <w:tcPr>
            <w:tcW w:w="1238" w:type="dxa"/>
            <w:vMerge w:val="restart"/>
            <w:tcBorders>
              <w:top w:val="single" w:color="000000" w:sz="4" w:space="0"/>
              <w:left w:val="single" w:color="000000" w:sz="4" w:space="0"/>
              <w:right w:val="single" w:color="000000" w:sz="4" w:space="0"/>
            </w:tcBorders>
          </w:tcPr>
          <w:p/>
        </w:tc>
        <w:tc>
          <w:tcPr>
            <w:tcW w:w="1157" w:type="dxa"/>
            <w:vMerge w:val="restart"/>
            <w:tcBorders>
              <w:top w:val="single" w:color="000000" w:sz="4" w:space="0"/>
              <w:left w:val="single" w:color="000000" w:sz="4" w:space="0"/>
              <w:right w:val="single" w:color="000000" w:sz="4" w:space="0"/>
            </w:tcBorders>
          </w:tcPr>
          <w:p/>
        </w:tc>
        <w:tc>
          <w:tcPr>
            <w:tcW w:w="1171" w:type="dxa"/>
            <w:vMerge w:val="restart"/>
            <w:tcBorders>
              <w:top w:val="single" w:color="000000" w:sz="4" w:space="0"/>
              <w:left w:val="single" w:color="000000" w:sz="4" w:space="0"/>
              <w:right w:val="single" w:color="000000" w:sz="4" w:space="0"/>
            </w:tcBorders>
          </w:tcPr>
          <w:p/>
        </w:tc>
        <w:tc>
          <w:tcPr>
            <w:tcW w:w="1114" w:type="dxa"/>
            <w:vMerge w:val="restart"/>
            <w:tcBorders>
              <w:top w:val="single" w:color="000000" w:sz="4" w:space="0"/>
              <w:left w:val="single" w:color="000000" w:sz="4" w:space="0"/>
              <w:right w:val="single" w:color="000000" w:sz="4" w:space="0"/>
            </w:tcBorders>
          </w:tcPr>
          <w:p/>
        </w:tc>
        <w:tc>
          <w:tcPr>
            <w:tcW w:w="2323" w:type="dxa"/>
            <w:tcBorders>
              <w:top w:val="single" w:color="000000" w:sz="4" w:space="0"/>
              <w:left w:val="single" w:color="000000" w:sz="4" w:space="0"/>
              <w:bottom w:val="single" w:color="000000" w:sz="4" w:space="0"/>
              <w:right w:val="single" w:color="000000" w:sz="4" w:space="0"/>
            </w:tcBorders>
          </w:tcPr>
          <w:p>
            <w:pPr>
              <w:pStyle w:val="9"/>
              <w:spacing w:before="67" w:line="240" w:lineRule="auto"/>
              <w:ind w:left="224" w:right="0"/>
              <w:jc w:val="left"/>
              <w:rPr>
                <w:rFonts w:ascii="宋体" w:hAnsi="宋体" w:eastAsia="宋体" w:cs="宋体"/>
                <w:sz w:val="19"/>
                <w:szCs w:val="19"/>
              </w:rPr>
            </w:pPr>
            <w:r>
              <w:rPr>
                <w:rFonts w:ascii="宋体" w:hAnsi="宋体" w:eastAsia="宋体" w:cs="宋体"/>
                <w:sz w:val="19"/>
                <w:szCs w:val="19"/>
              </w:rPr>
              <w:t>□市政直供</w:t>
            </w:r>
          </w:p>
        </w:tc>
      </w:tr>
      <w:tr>
        <w:tblPrEx>
          <w:tblCellMar>
            <w:top w:w="0" w:type="dxa"/>
            <w:left w:w="0" w:type="dxa"/>
            <w:bottom w:w="0" w:type="dxa"/>
            <w:right w:w="0" w:type="dxa"/>
          </w:tblCellMar>
        </w:tblPrEx>
        <w:trPr>
          <w:trHeight w:val="475" w:hRule="exact"/>
        </w:trPr>
        <w:tc>
          <w:tcPr>
            <w:tcW w:w="1574" w:type="dxa"/>
            <w:vMerge w:val="continue"/>
            <w:tcBorders>
              <w:left w:val="single" w:color="000000" w:sz="4" w:space="0"/>
              <w:bottom w:val="single" w:color="000000" w:sz="4" w:space="0"/>
              <w:right w:val="single" w:color="000000" w:sz="4" w:space="0"/>
            </w:tcBorders>
          </w:tcPr>
          <w:p/>
        </w:tc>
        <w:tc>
          <w:tcPr>
            <w:tcW w:w="1238" w:type="dxa"/>
            <w:vMerge w:val="continue"/>
            <w:tcBorders>
              <w:left w:val="single" w:color="000000" w:sz="4" w:space="0"/>
              <w:bottom w:val="single" w:color="000000" w:sz="4" w:space="0"/>
              <w:right w:val="single" w:color="000000" w:sz="4" w:space="0"/>
            </w:tcBorders>
          </w:tcPr>
          <w:p/>
        </w:tc>
        <w:tc>
          <w:tcPr>
            <w:tcW w:w="1157" w:type="dxa"/>
            <w:vMerge w:val="continue"/>
            <w:tcBorders>
              <w:left w:val="single" w:color="000000" w:sz="4" w:space="0"/>
              <w:bottom w:val="single" w:color="000000" w:sz="4" w:space="0"/>
              <w:right w:val="single" w:color="000000" w:sz="4" w:space="0"/>
            </w:tcBorders>
          </w:tcPr>
          <w:p/>
        </w:tc>
        <w:tc>
          <w:tcPr>
            <w:tcW w:w="1171" w:type="dxa"/>
            <w:vMerge w:val="continue"/>
            <w:tcBorders>
              <w:left w:val="single" w:color="000000" w:sz="4" w:space="0"/>
              <w:bottom w:val="single" w:color="000000" w:sz="4" w:space="0"/>
              <w:right w:val="single" w:color="000000" w:sz="4" w:space="0"/>
            </w:tcBorders>
          </w:tcPr>
          <w:p/>
        </w:tc>
        <w:tc>
          <w:tcPr>
            <w:tcW w:w="1114" w:type="dxa"/>
            <w:vMerge w:val="continue"/>
            <w:tcBorders>
              <w:left w:val="single" w:color="000000" w:sz="4" w:space="0"/>
              <w:bottom w:val="single" w:color="000000" w:sz="4" w:space="0"/>
              <w:right w:val="single" w:color="000000" w:sz="4" w:space="0"/>
            </w:tcBorders>
          </w:tcPr>
          <w:p/>
        </w:tc>
        <w:tc>
          <w:tcPr>
            <w:tcW w:w="2323" w:type="dxa"/>
            <w:tcBorders>
              <w:top w:val="single" w:color="000000" w:sz="4" w:space="0"/>
              <w:left w:val="single" w:color="000000" w:sz="4" w:space="0"/>
              <w:bottom w:val="single" w:color="000000" w:sz="4" w:space="0"/>
              <w:right w:val="single" w:color="000000" w:sz="4" w:space="0"/>
            </w:tcBorders>
          </w:tcPr>
          <w:p>
            <w:pPr>
              <w:pStyle w:val="9"/>
              <w:spacing w:before="67" w:line="240" w:lineRule="auto"/>
              <w:ind w:left="224" w:right="0"/>
              <w:jc w:val="left"/>
              <w:rPr>
                <w:rFonts w:ascii="宋体" w:hAnsi="宋体" w:eastAsia="宋体" w:cs="宋体"/>
                <w:sz w:val="19"/>
                <w:szCs w:val="19"/>
              </w:rPr>
            </w:pPr>
            <w:r>
              <w:rPr>
                <w:rFonts w:ascii="宋体" w:hAnsi="宋体" w:eastAsia="宋体" w:cs="宋体"/>
                <w:sz w:val="19"/>
                <w:szCs w:val="19"/>
              </w:rPr>
              <w:t>□消防水池储存</w:t>
            </w:r>
          </w:p>
        </w:tc>
      </w:tr>
      <w:tr>
        <w:tblPrEx>
          <w:tblCellMar>
            <w:top w:w="0" w:type="dxa"/>
            <w:left w:w="0" w:type="dxa"/>
            <w:bottom w:w="0" w:type="dxa"/>
            <w:right w:w="0" w:type="dxa"/>
          </w:tblCellMar>
        </w:tblPrEx>
        <w:trPr>
          <w:trHeight w:val="480" w:hRule="exact"/>
        </w:trPr>
        <w:tc>
          <w:tcPr>
            <w:tcW w:w="1574" w:type="dxa"/>
            <w:vMerge w:val="restart"/>
            <w:tcBorders>
              <w:top w:val="single" w:color="000000" w:sz="4" w:space="0"/>
              <w:left w:val="single" w:color="000000" w:sz="4" w:space="0"/>
              <w:right w:val="single" w:color="000000" w:sz="4" w:space="0"/>
            </w:tcBorders>
          </w:tcPr>
          <w:p>
            <w:pPr>
              <w:pStyle w:val="9"/>
              <w:spacing w:before="3" w:line="240" w:lineRule="auto"/>
              <w:ind w:right="0"/>
              <w:jc w:val="left"/>
              <w:rPr>
                <w:rFonts w:ascii="宋体" w:hAnsi="宋体" w:eastAsia="宋体" w:cs="宋体"/>
                <w:sz w:val="24"/>
                <w:szCs w:val="24"/>
              </w:rPr>
            </w:pPr>
          </w:p>
          <w:p>
            <w:pPr>
              <w:pStyle w:val="9"/>
              <w:spacing w:line="240" w:lineRule="auto"/>
              <w:ind w:left="22" w:right="0"/>
              <w:jc w:val="left"/>
              <w:rPr>
                <w:rFonts w:ascii="宋体" w:hAnsi="宋体" w:eastAsia="宋体" w:cs="宋体"/>
                <w:sz w:val="19"/>
                <w:szCs w:val="19"/>
              </w:rPr>
            </w:pPr>
            <w:r>
              <w:rPr>
                <w:rFonts w:ascii="宋体" w:hAnsi="宋体" w:eastAsia="宋体" w:cs="宋体"/>
                <w:sz w:val="19"/>
                <w:szCs w:val="19"/>
              </w:rPr>
              <w:t>自动喷水灭火系统</w:t>
            </w:r>
          </w:p>
        </w:tc>
        <w:tc>
          <w:tcPr>
            <w:tcW w:w="1238" w:type="dxa"/>
            <w:vMerge w:val="restart"/>
            <w:tcBorders>
              <w:top w:val="single" w:color="000000" w:sz="4" w:space="0"/>
              <w:left w:val="single" w:color="000000" w:sz="4" w:space="0"/>
              <w:right w:val="single" w:color="000000" w:sz="4" w:space="0"/>
            </w:tcBorders>
          </w:tcPr>
          <w:p/>
        </w:tc>
        <w:tc>
          <w:tcPr>
            <w:tcW w:w="1157" w:type="dxa"/>
            <w:vMerge w:val="restart"/>
            <w:tcBorders>
              <w:top w:val="single" w:color="000000" w:sz="4" w:space="0"/>
              <w:left w:val="single" w:color="000000" w:sz="4" w:space="0"/>
              <w:right w:val="single" w:color="000000" w:sz="4" w:space="0"/>
            </w:tcBorders>
          </w:tcPr>
          <w:p/>
        </w:tc>
        <w:tc>
          <w:tcPr>
            <w:tcW w:w="1171" w:type="dxa"/>
            <w:vMerge w:val="restart"/>
            <w:tcBorders>
              <w:top w:val="single" w:color="000000" w:sz="4" w:space="0"/>
              <w:left w:val="single" w:color="000000" w:sz="4" w:space="0"/>
              <w:right w:val="single" w:color="000000" w:sz="4" w:space="0"/>
            </w:tcBorders>
          </w:tcPr>
          <w:p/>
        </w:tc>
        <w:tc>
          <w:tcPr>
            <w:tcW w:w="1114" w:type="dxa"/>
            <w:vMerge w:val="restart"/>
            <w:tcBorders>
              <w:top w:val="single" w:color="000000" w:sz="4" w:space="0"/>
              <w:left w:val="single" w:color="000000" w:sz="4" w:space="0"/>
              <w:right w:val="single" w:color="000000" w:sz="4" w:space="0"/>
            </w:tcBorders>
          </w:tcPr>
          <w:p/>
        </w:tc>
        <w:tc>
          <w:tcPr>
            <w:tcW w:w="2323" w:type="dxa"/>
            <w:tcBorders>
              <w:top w:val="single" w:color="000000" w:sz="4" w:space="0"/>
              <w:left w:val="single" w:color="000000" w:sz="4" w:space="0"/>
              <w:bottom w:val="single" w:color="000000" w:sz="4" w:space="0"/>
              <w:right w:val="single" w:color="000000" w:sz="4" w:space="0"/>
            </w:tcBorders>
          </w:tcPr>
          <w:p>
            <w:pPr>
              <w:pStyle w:val="9"/>
              <w:spacing w:before="80" w:line="240" w:lineRule="auto"/>
              <w:ind w:left="205" w:right="0"/>
              <w:jc w:val="left"/>
              <w:rPr>
                <w:rFonts w:ascii="宋体" w:hAnsi="宋体" w:eastAsia="宋体" w:cs="宋体"/>
                <w:sz w:val="19"/>
                <w:szCs w:val="19"/>
              </w:rPr>
            </w:pPr>
            <w:r>
              <w:rPr>
                <w:rFonts w:ascii="宋体" w:hAnsi="宋体" w:eastAsia="宋体" w:cs="宋体"/>
                <w:sz w:val="19"/>
                <w:szCs w:val="19"/>
              </w:rPr>
              <w:t>□市政直供</w:t>
            </w:r>
          </w:p>
        </w:tc>
      </w:tr>
      <w:tr>
        <w:tblPrEx>
          <w:tblCellMar>
            <w:top w:w="0" w:type="dxa"/>
            <w:left w:w="0" w:type="dxa"/>
            <w:bottom w:w="0" w:type="dxa"/>
            <w:right w:w="0" w:type="dxa"/>
          </w:tblCellMar>
        </w:tblPrEx>
        <w:trPr>
          <w:trHeight w:val="470" w:hRule="exact"/>
        </w:trPr>
        <w:tc>
          <w:tcPr>
            <w:tcW w:w="1574" w:type="dxa"/>
            <w:vMerge w:val="continue"/>
            <w:tcBorders>
              <w:left w:val="single" w:color="000000" w:sz="4" w:space="0"/>
              <w:bottom w:val="single" w:color="000000" w:sz="4" w:space="0"/>
              <w:right w:val="single" w:color="000000" w:sz="4" w:space="0"/>
            </w:tcBorders>
          </w:tcPr>
          <w:p/>
        </w:tc>
        <w:tc>
          <w:tcPr>
            <w:tcW w:w="1238" w:type="dxa"/>
            <w:vMerge w:val="continue"/>
            <w:tcBorders>
              <w:left w:val="single" w:color="000000" w:sz="4" w:space="0"/>
              <w:bottom w:val="single" w:color="000000" w:sz="4" w:space="0"/>
              <w:right w:val="single" w:color="000000" w:sz="4" w:space="0"/>
            </w:tcBorders>
          </w:tcPr>
          <w:p/>
        </w:tc>
        <w:tc>
          <w:tcPr>
            <w:tcW w:w="1157" w:type="dxa"/>
            <w:vMerge w:val="continue"/>
            <w:tcBorders>
              <w:left w:val="single" w:color="000000" w:sz="4" w:space="0"/>
              <w:bottom w:val="single" w:color="000000" w:sz="4" w:space="0"/>
              <w:right w:val="single" w:color="000000" w:sz="4" w:space="0"/>
            </w:tcBorders>
          </w:tcPr>
          <w:p/>
        </w:tc>
        <w:tc>
          <w:tcPr>
            <w:tcW w:w="1171" w:type="dxa"/>
            <w:vMerge w:val="continue"/>
            <w:tcBorders>
              <w:left w:val="single" w:color="000000" w:sz="4" w:space="0"/>
              <w:bottom w:val="single" w:color="000000" w:sz="4" w:space="0"/>
              <w:right w:val="single" w:color="000000" w:sz="4" w:space="0"/>
            </w:tcBorders>
          </w:tcPr>
          <w:p/>
        </w:tc>
        <w:tc>
          <w:tcPr>
            <w:tcW w:w="1114" w:type="dxa"/>
            <w:vMerge w:val="continue"/>
            <w:tcBorders>
              <w:left w:val="single" w:color="000000" w:sz="4" w:space="0"/>
              <w:bottom w:val="single" w:color="000000" w:sz="4" w:space="0"/>
              <w:right w:val="single" w:color="000000" w:sz="4" w:space="0"/>
            </w:tcBorders>
          </w:tcPr>
          <w:p/>
        </w:tc>
        <w:tc>
          <w:tcPr>
            <w:tcW w:w="2323" w:type="dxa"/>
            <w:tcBorders>
              <w:top w:val="single" w:color="000000" w:sz="4" w:space="0"/>
              <w:left w:val="single" w:color="000000" w:sz="4" w:space="0"/>
              <w:bottom w:val="single" w:color="000000" w:sz="4" w:space="0"/>
              <w:right w:val="single" w:color="000000" w:sz="4" w:space="0"/>
            </w:tcBorders>
          </w:tcPr>
          <w:p>
            <w:pPr>
              <w:pStyle w:val="9"/>
              <w:spacing w:before="75" w:line="240" w:lineRule="auto"/>
              <w:ind w:left="205" w:right="0"/>
              <w:jc w:val="left"/>
              <w:rPr>
                <w:rFonts w:ascii="宋体" w:hAnsi="宋体" w:eastAsia="宋体" w:cs="宋体"/>
                <w:sz w:val="19"/>
                <w:szCs w:val="19"/>
              </w:rPr>
            </w:pPr>
            <w:r>
              <w:rPr>
                <w:rFonts w:ascii="宋体" w:hAnsi="宋体" w:eastAsia="宋体" w:cs="宋体"/>
                <w:sz w:val="19"/>
                <w:szCs w:val="19"/>
              </w:rPr>
              <w:t>□消防水池储存</w:t>
            </w:r>
          </w:p>
        </w:tc>
      </w:tr>
      <w:tr>
        <w:tblPrEx>
          <w:tblCellMar>
            <w:top w:w="0" w:type="dxa"/>
            <w:left w:w="0" w:type="dxa"/>
            <w:bottom w:w="0" w:type="dxa"/>
            <w:right w:w="0" w:type="dxa"/>
          </w:tblCellMar>
        </w:tblPrEx>
        <w:trPr>
          <w:trHeight w:val="470" w:hRule="exact"/>
        </w:trPr>
        <w:tc>
          <w:tcPr>
            <w:tcW w:w="1574" w:type="dxa"/>
            <w:vMerge w:val="restart"/>
            <w:tcBorders>
              <w:top w:val="single" w:color="000000" w:sz="4" w:space="0"/>
              <w:left w:val="single" w:color="000000" w:sz="4" w:space="0"/>
              <w:right w:val="single" w:color="000000" w:sz="4" w:space="0"/>
            </w:tcBorders>
          </w:tcPr>
          <w:p>
            <w:pPr>
              <w:pStyle w:val="9"/>
              <w:spacing w:before="6" w:line="240" w:lineRule="auto"/>
              <w:ind w:right="0"/>
              <w:jc w:val="left"/>
              <w:rPr>
                <w:rFonts w:ascii="宋体" w:hAnsi="宋体" w:eastAsia="宋体" w:cs="宋体"/>
                <w:sz w:val="17"/>
                <w:szCs w:val="17"/>
              </w:rPr>
            </w:pPr>
          </w:p>
          <w:p>
            <w:pPr>
              <w:pStyle w:val="9"/>
              <w:spacing w:line="236" w:lineRule="exact"/>
              <w:ind w:left="687" w:right="20" w:hanging="665"/>
              <w:jc w:val="left"/>
              <w:rPr>
                <w:rFonts w:ascii="宋体" w:hAnsi="宋体" w:eastAsia="宋体" w:cs="宋体"/>
                <w:sz w:val="19"/>
                <w:szCs w:val="19"/>
              </w:rPr>
            </w:pPr>
            <w:r>
              <w:rPr>
                <w:rFonts w:ascii="宋体" w:hAnsi="宋体" w:eastAsia="宋体" w:cs="宋体"/>
                <w:sz w:val="19"/>
                <w:szCs w:val="19"/>
              </w:rPr>
              <w:t>大空间智能灭火系 统</w:t>
            </w:r>
          </w:p>
        </w:tc>
        <w:tc>
          <w:tcPr>
            <w:tcW w:w="1238" w:type="dxa"/>
            <w:vMerge w:val="restart"/>
            <w:tcBorders>
              <w:top w:val="single" w:color="000000" w:sz="4" w:space="0"/>
              <w:left w:val="single" w:color="000000" w:sz="4" w:space="0"/>
              <w:right w:val="single" w:color="000000" w:sz="4" w:space="0"/>
            </w:tcBorders>
          </w:tcPr>
          <w:p/>
        </w:tc>
        <w:tc>
          <w:tcPr>
            <w:tcW w:w="1157" w:type="dxa"/>
            <w:vMerge w:val="restart"/>
            <w:tcBorders>
              <w:top w:val="single" w:color="000000" w:sz="4" w:space="0"/>
              <w:left w:val="single" w:color="000000" w:sz="4" w:space="0"/>
              <w:right w:val="single" w:color="000000" w:sz="4" w:space="0"/>
            </w:tcBorders>
          </w:tcPr>
          <w:p/>
        </w:tc>
        <w:tc>
          <w:tcPr>
            <w:tcW w:w="1171" w:type="dxa"/>
            <w:vMerge w:val="restart"/>
            <w:tcBorders>
              <w:top w:val="single" w:color="000000" w:sz="4" w:space="0"/>
              <w:left w:val="single" w:color="000000" w:sz="4" w:space="0"/>
              <w:right w:val="single" w:color="000000" w:sz="4" w:space="0"/>
            </w:tcBorders>
          </w:tcPr>
          <w:p/>
        </w:tc>
        <w:tc>
          <w:tcPr>
            <w:tcW w:w="1114" w:type="dxa"/>
            <w:vMerge w:val="restart"/>
            <w:tcBorders>
              <w:top w:val="single" w:color="000000" w:sz="4" w:space="0"/>
              <w:left w:val="single" w:color="000000" w:sz="4" w:space="0"/>
              <w:right w:val="single" w:color="000000" w:sz="4" w:space="0"/>
            </w:tcBorders>
          </w:tcPr>
          <w:p/>
        </w:tc>
        <w:tc>
          <w:tcPr>
            <w:tcW w:w="2323" w:type="dxa"/>
            <w:tcBorders>
              <w:top w:val="single" w:color="000000" w:sz="4" w:space="0"/>
              <w:left w:val="single" w:color="000000" w:sz="4" w:space="0"/>
              <w:bottom w:val="single" w:color="000000" w:sz="4" w:space="0"/>
              <w:right w:val="single" w:color="000000" w:sz="4" w:space="0"/>
            </w:tcBorders>
          </w:tcPr>
          <w:p>
            <w:pPr>
              <w:pStyle w:val="9"/>
              <w:spacing w:before="75" w:line="240" w:lineRule="auto"/>
              <w:ind w:left="205" w:right="0"/>
              <w:jc w:val="left"/>
              <w:rPr>
                <w:rFonts w:ascii="宋体" w:hAnsi="宋体" w:eastAsia="宋体" w:cs="宋体"/>
                <w:sz w:val="19"/>
                <w:szCs w:val="19"/>
              </w:rPr>
            </w:pPr>
            <w:r>
              <w:rPr>
                <w:rFonts w:ascii="宋体" w:hAnsi="宋体" w:eastAsia="宋体" w:cs="宋体"/>
                <w:sz w:val="19"/>
                <w:szCs w:val="19"/>
              </w:rPr>
              <w:t>□市政直供</w:t>
            </w:r>
          </w:p>
        </w:tc>
      </w:tr>
      <w:tr>
        <w:tblPrEx>
          <w:tblCellMar>
            <w:top w:w="0" w:type="dxa"/>
            <w:left w:w="0" w:type="dxa"/>
            <w:bottom w:w="0" w:type="dxa"/>
            <w:right w:w="0" w:type="dxa"/>
          </w:tblCellMar>
        </w:tblPrEx>
        <w:trPr>
          <w:trHeight w:val="470" w:hRule="exact"/>
        </w:trPr>
        <w:tc>
          <w:tcPr>
            <w:tcW w:w="1574" w:type="dxa"/>
            <w:vMerge w:val="continue"/>
            <w:tcBorders>
              <w:left w:val="single" w:color="000000" w:sz="4" w:space="0"/>
              <w:bottom w:val="single" w:color="000000" w:sz="4" w:space="0"/>
              <w:right w:val="single" w:color="000000" w:sz="4" w:space="0"/>
            </w:tcBorders>
          </w:tcPr>
          <w:p/>
        </w:tc>
        <w:tc>
          <w:tcPr>
            <w:tcW w:w="1238" w:type="dxa"/>
            <w:vMerge w:val="continue"/>
            <w:tcBorders>
              <w:left w:val="single" w:color="000000" w:sz="4" w:space="0"/>
              <w:bottom w:val="single" w:color="000000" w:sz="4" w:space="0"/>
              <w:right w:val="single" w:color="000000" w:sz="4" w:space="0"/>
            </w:tcBorders>
          </w:tcPr>
          <w:p/>
        </w:tc>
        <w:tc>
          <w:tcPr>
            <w:tcW w:w="1157" w:type="dxa"/>
            <w:vMerge w:val="continue"/>
            <w:tcBorders>
              <w:left w:val="single" w:color="000000" w:sz="4" w:space="0"/>
              <w:bottom w:val="single" w:color="000000" w:sz="4" w:space="0"/>
              <w:right w:val="single" w:color="000000" w:sz="4" w:space="0"/>
            </w:tcBorders>
          </w:tcPr>
          <w:p/>
        </w:tc>
        <w:tc>
          <w:tcPr>
            <w:tcW w:w="1171" w:type="dxa"/>
            <w:vMerge w:val="continue"/>
            <w:tcBorders>
              <w:left w:val="single" w:color="000000" w:sz="4" w:space="0"/>
              <w:bottom w:val="single" w:color="000000" w:sz="4" w:space="0"/>
              <w:right w:val="single" w:color="000000" w:sz="4" w:space="0"/>
            </w:tcBorders>
          </w:tcPr>
          <w:p/>
        </w:tc>
        <w:tc>
          <w:tcPr>
            <w:tcW w:w="1114" w:type="dxa"/>
            <w:vMerge w:val="continue"/>
            <w:tcBorders>
              <w:left w:val="single" w:color="000000" w:sz="4" w:space="0"/>
              <w:bottom w:val="single" w:color="000000" w:sz="4" w:space="0"/>
              <w:right w:val="single" w:color="000000" w:sz="4" w:space="0"/>
            </w:tcBorders>
          </w:tcPr>
          <w:p/>
        </w:tc>
        <w:tc>
          <w:tcPr>
            <w:tcW w:w="2323" w:type="dxa"/>
            <w:tcBorders>
              <w:top w:val="single" w:color="000000" w:sz="4" w:space="0"/>
              <w:left w:val="single" w:color="000000" w:sz="4" w:space="0"/>
              <w:bottom w:val="single" w:color="000000" w:sz="4" w:space="0"/>
              <w:right w:val="single" w:color="000000" w:sz="4" w:space="0"/>
            </w:tcBorders>
          </w:tcPr>
          <w:p>
            <w:pPr>
              <w:pStyle w:val="9"/>
              <w:spacing w:before="73" w:line="240" w:lineRule="auto"/>
              <w:ind w:left="205" w:right="0"/>
              <w:jc w:val="left"/>
              <w:rPr>
                <w:rFonts w:ascii="宋体" w:hAnsi="宋体" w:eastAsia="宋体" w:cs="宋体"/>
                <w:sz w:val="19"/>
                <w:szCs w:val="19"/>
              </w:rPr>
            </w:pPr>
            <w:r>
              <w:rPr>
                <w:rFonts w:ascii="宋体" w:hAnsi="宋体" w:eastAsia="宋体" w:cs="宋体"/>
                <w:sz w:val="19"/>
                <w:szCs w:val="19"/>
              </w:rPr>
              <w:t>□消防水池储存</w:t>
            </w:r>
          </w:p>
        </w:tc>
      </w:tr>
      <w:tr>
        <w:tblPrEx>
          <w:tblCellMar>
            <w:top w:w="0" w:type="dxa"/>
            <w:left w:w="0" w:type="dxa"/>
            <w:bottom w:w="0" w:type="dxa"/>
            <w:right w:w="0" w:type="dxa"/>
          </w:tblCellMar>
        </w:tblPrEx>
        <w:trPr>
          <w:trHeight w:val="470" w:hRule="exact"/>
        </w:trPr>
        <w:tc>
          <w:tcPr>
            <w:tcW w:w="1574" w:type="dxa"/>
            <w:tcBorders>
              <w:top w:val="single" w:color="000000" w:sz="4" w:space="0"/>
              <w:left w:val="single" w:color="000000" w:sz="4" w:space="0"/>
              <w:bottom w:val="single" w:color="000000" w:sz="4" w:space="0"/>
              <w:right w:val="single" w:color="000000" w:sz="4" w:space="0"/>
            </w:tcBorders>
          </w:tcPr>
          <w:p>
            <w:pPr>
              <w:pStyle w:val="9"/>
              <w:spacing w:before="74" w:line="240" w:lineRule="auto"/>
              <w:ind w:right="134"/>
              <w:jc w:val="center"/>
              <w:rPr>
                <w:rFonts w:ascii="宋体" w:hAnsi="宋体" w:eastAsia="宋体" w:cs="宋体"/>
                <w:sz w:val="19"/>
                <w:szCs w:val="19"/>
              </w:rPr>
            </w:pPr>
            <w:r>
              <w:rPr>
                <w:rFonts w:ascii="宋体" w:hAnsi="宋体" w:eastAsia="宋体" w:cs="宋体"/>
                <w:sz w:val="19"/>
                <w:szCs w:val="19"/>
              </w:rPr>
              <w:t>其他</w:t>
            </w:r>
          </w:p>
        </w:tc>
        <w:tc>
          <w:tcPr>
            <w:tcW w:w="1238" w:type="dxa"/>
            <w:tcBorders>
              <w:top w:val="single" w:color="000000" w:sz="4" w:space="0"/>
              <w:left w:val="single" w:color="000000" w:sz="4" w:space="0"/>
              <w:bottom w:val="single" w:color="000000" w:sz="4" w:space="0"/>
              <w:right w:val="single" w:color="000000" w:sz="4" w:space="0"/>
            </w:tcBorders>
          </w:tcPr>
          <w:p/>
        </w:tc>
        <w:tc>
          <w:tcPr>
            <w:tcW w:w="1157" w:type="dxa"/>
            <w:tcBorders>
              <w:top w:val="single" w:color="000000" w:sz="4" w:space="0"/>
              <w:left w:val="single" w:color="000000" w:sz="4" w:space="0"/>
              <w:bottom w:val="single" w:color="000000" w:sz="4" w:space="0"/>
              <w:right w:val="single" w:color="000000" w:sz="4" w:space="0"/>
            </w:tcBorders>
          </w:tcPr>
          <w:p/>
        </w:tc>
        <w:tc>
          <w:tcPr>
            <w:tcW w:w="1171" w:type="dxa"/>
            <w:tcBorders>
              <w:top w:val="single" w:color="000000" w:sz="4" w:space="0"/>
              <w:left w:val="single" w:color="000000" w:sz="4" w:space="0"/>
              <w:bottom w:val="single" w:color="000000" w:sz="4" w:space="0"/>
              <w:right w:val="single" w:color="000000" w:sz="4" w:space="0"/>
            </w:tcBorders>
          </w:tcPr>
          <w:p/>
        </w:tc>
        <w:tc>
          <w:tcPr>
            <w:tcW w:w="1114" w:type="dxa"/>
            <w:tcBorders>
              <w:top w:val="single" w:color="000000" w:sz="4" w:space="0"/>
              <w:left w:val="single" w:color="000000" w:sz="4" w:space="0"/>
              <w:bottom w:val="single" w:color="000000" w:sz="4" w:space="0"/>
              <w:right w:val="single" w:color="000000" w:sz="4" w:space="0"/>
            </w:tcBorders>
          </w:tcPr>
          <w:p/>
        </w:tc>
        <w:tc>
          <w:tcPr>
            <w:tcW w:w="232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1574" w:type="dxa"/>
            <w:tcBorders>
              <w:top w:val="single" w:color="000000" w:sz="4" w:space="0"/>
              <w:left w:val="single" w:color="000000" w:sz="4" w:space="0"/>
              <w:bottom w:val="single" w:color="000000" w:sz="4" w:space="0"/>
              <w:right w:val="single" w:color="000000" w:sz="4" w:space="0"/>
            </w:tcBorders>
          </w:tcPr>
          <w:p>
            <w:pPr>
              <w:pStyle w:val="9"/>
              <w:spacing w:before="76" w:line="240" w:lineRule="auto"/>
              <w:ind w:right="134"/>
              <w:jc w:val="center"/>
              <w:rPr>
                <w:rFonts w:ascii="宋体" w:hAnsi="宋体" w:eastAsia="宋体" w:cs="宋体"/>
                <w:sz w:val="19"/>
                <w:szCs w:val="19"/>
              </w:rPr>
            </w:pPr>
            <w:r>
              <w:rPr>
                <w:rFonts w:ascii="宋体" w:hAnsi="宋体" w:eastAsia="宋体" w:cs="宋体"/>
                <w:sz w:val="19"/>
                <w:szCs w:val="19"/>
              </w:rPr>
              <w:t>合计</w:t>
            </w:r>
          </w:p>
        </w:tc>
        <w:tc>
          <w:tcPr>
            <w:tcW w:w="2395" w:type="dxa"/>
            <w:gridSpan w:val="2"/>
            <w:tcBorders>
              <w:top w:val="single" w:color="000000" w:sz="4" w:space="0"/>
              <w:left w:val="single" w:color="000000" w:sz="4" w:space="0"/>
              <w:bottom w:val="single" w:color="000000" w:sz="4" w:space="0"/>
              <w:right w:val="single" w:color="000000" w:sz="4" w:space="0"/>
            </w:tcBorders>
          </w:tcPr>
          <w:p/>
        </w:tc>
        <w:tc>
          <w:tcPr>
            <w:tcW w:w="1171" w:type="dxa"/>
            <w:tcBorders>
              <w:top w:val="single" w:color="000000" w:sz="4" w:space="0"/>
              <w:left w:val="single" w:color="000000" w:sz="4" w:space="0"/>
              <w:bottom w:val="single" w:color="000000" w:sz="4" w:space="0"/>
              <w:right w:val="single" w:color="000000" w:sz="4" w:space="0"/>
            </w:tcBorders>
          </w:tcPr>
          <w:p/>
        </w:tc>
        <w:tc>
          <w:tcPr>
            <w:tcW w:w="1114" w:type="dxa"/>
            <w:tcBorders>
              <w:top w:val="single" w:color="000000" w:sz="4" w:space="0"/>
              <w:left w:val="single" w:color="000000" w:sz="4" w:space="0"/>
              <w:bottom w:val="single" w:color="000000" w:sz="4" w:space="0"/>
              <w:right w:val="single" w:color="000000" w:sz="4" w:space="0"/>
            </w:tcBorders>
          </w:tcPr>
          <w:p/>
        </w:tc>
        <w:tc>
          <w:tcPr>
            <w:tcW w:w="2323" w:type="dxa"/>
            <w:tcBorders>
              <w:top w:val="single" w:color="000000" w:sz="4" w:space="0"/>
              <w:left w:val="single" w:color="000000" w:sz="4" w:space="0"/>
              <w:bottom w:val="single" w:color="000000" w:sz="4" w:space="0"/>
              <w:right w:val="single" w:color="000000" w:sz="4" w:space="0"/>
            </w:tcBorders>
          </w:tcPr>
          <w:p>
            <w:pPr>
              <w:pStyle w:val="9"/>
              <w:tabs>
                <w:tab w:val="left" w:pos="1618"/>
              </w:tabs>
              <w:spacing w:before="76" w:line="240" w:lineRule="auto"/>
              <w:ind w:left="6" w:right="0"/>
              <w:jc w:val="left"/>
              <w:rPr>
                <w:rFonts w:ascii="宋体" w:hAnsi="宋体" w:eastAsia="宋体" w:cs="宋体"/>
                <w:sz w:val="8"/>
                <w:szCs w:val="8"/>
              </w:rPr>
            </w:pPr>
            <w:r>
              <w:rPr>
                <w:rFonts w:ascii="宋体" w:hAnsi="宋体" w:eastAsia="宋体" w:cs="宋体"/>
                <w:spacing w:val="-1"/>
                <w:sz w:val="19"/>
                <w:szCs w:val="19"/>
              </w:rPr>
              <w:t>水池储水</w:t>
            </w:r>
            <w:r>
              <w:rPr>
                <w:rFonts w:ascii="Times New Roman" w:hAnsi="Times New Roman" w:eastAsia="Times New Roman" w:cs="Times New Roman"/>
                <w:spacing w:val="-1"/>
                <w:sz w:val="19"/>
                <w:szCs w:val="19"/>
                <w:u w:val="single" w:color="000000"/>
              </w:rPr>
              <w:tab/>
            </w:r>
            <w:r>
              <w:rPr>
                <w:rFonts w:ascii="宋体" w:hAnsi="宋体" w:eastAsia="宋体" w:cs="宋体"/>
                <w:sz w:val="16"/>
                <w:szCs w:val="16"/>
              </w:rPr>
              <w:t>m</w:t>
            </w:r>
            <w:r>
              <w:rPr>
                <w:rFonts w:ascii="宋体" w:hAnsi="宋体" w:eastAsia="宋体" w:cs="宋体"/>
                <w:position w:val="8"/>
                <w:sz w:val="8"/>
                <w:szCs w:val="8"/>
              </w:rPr>
              <w:t>3</w:t>
            </w:r>
          </w:p>
        </w:tc>
      </w:tr>
    </w:tbl>
    <w:p>
      <w:pPr>
        <w:spacing w:before="0" w:line="240" w:lineRule="auto"/>
        <w:rPr>
          <w:rFonts w:ascii="宋体" w:hAnsi="宋体" w:eastAsia="宋体" w:cs="宋体"/>
          <w:sz w:val="20"/>
          <w:szCs w:val="20"/>
        </w:rPr>
      </w:pPr>
    </w:p>
    <w:p>
      <w:pPr>
        <w:spacing w:before="4" w:line="240" w:lineRule="auto"/>
        <w:rPr>
          <w:rFonts w:ascii="宋体" w:hAnsi="宋体" w:eastAsia="宋体" w:cs="宋体"/>
          <w:sz w:val="25"/>
          <w:szCs w:val="25"/>
        </w:rPr>
      </w:pPr>
    </w:p>
    <w:p>
      <w:pPr>
        <w:pStyle w:val="3"/>
        <w:spacing w:before="26" w:line="240" w:lineRule="auto"/>
        <w:ind w:left="604" w:right="99"/>
        <w:jc w:val="left"/>
        <w:rPr>
          <w:b w:val="0"/>
          <w:bCs w:val="0"/>
        </w:rPr>
      </w:pPr>
      <w:bookmarkStart w:id="19" w:name="2.消防水系统"/>
      <w:bookmarkEnd w:id="19"/>
      <w:r>
        <w:t>2.消防水系统</w:t>
      </w:r>
    </w:p>
    <w:p>
      <w:pPr>
        <w:pStyle w:val="4"/>
        <w:spacing w:before="60" w:line="240" w:lineRule="auto"/>
        <w:ind w:left="604" w:right="99"/>
        <w:jc w:val="left"/>
      </w:pPr>
      <w:r>
        <w:t>2.1</w:t>
      </w:r>
      <w:r>
        <w:rPr>
          <w:spacing w:val="-60"/>
        </w:rPr>
        <w:t xml:space="preserve"> </w:t>
      </w:r>
      <w:r>
        <w:t>室外消防给水工程。</w:t>
      </w:r>
    </w:p>
    <w:p>
      <w:pPr>
        <w:pStyle w:val="4"/>
        <w:tabs>
          <w:tab w:val="left" w:pos="5583"/>
        </w:tabs>
        <w:spacing w:before="60" w:line="240" w:lineRule="auto"/>
        <w:ind w:left="604" w:right="99"/>
        <w:jc w:val="left"/>
      </w:pPr>
      <w:r>
        <w:t>2.1.1</w:t>
      </w:r>
      <w:r>
        <w:rPr>
          <w:spacing w:val="-60"/>
        </w:rPr>
        <w:t xml:space="preserve"> </w:t>
      </w:r>
      <w:r>
        <w:t>室外消火栓供水系统采用以下第</w:t>
      </w:r>
      <w:r>
        <w:rPr>
          <w:rFonts w:ascii="Times New Roman" w:hAnsi="Times New Roman" w:eastAsia="Times New Roman" w:cs="Times New Roman"/>
          <w:u w:val="single" w:color="000000"/>
        </w:rPr>
        <w:tab/>
      </w:r>
      <w:r>
        <w:t>种方式：</w:t>
      </w:r>
    </w:p>
    <w:p>
      <w:pPr>
        <w:pStyle w:val="4"/>
        <w:spacing w:before="60" w:line="240" w:lineRule="auto"/>
        <w:ind w:left="604" w:right="99"/>
        <w:jc w:val="left"/>
      </w:pPr>
      <w:r>
        <w:t>（1）室外消火栓用水采用城市自来水直接供给。</w:t>
      </w:r>
    </w:p>
    <w:p>
      <w:pPr>
        <w:pStyle w:val="4"/>
        <w:tabs>
          <w:tab w:val="left" w:pos="2564"/>
          <w:tab w:val="left" w:pos="5384"/>
          <w:tab w:val="left" w:pos="7904"/>
          <w:tab w:val="left" w:pos="9061"/>
        </w:tabs>
        <w:spacing w:before="60" w:line="283" w:lineRule="auto"/>
        <w:ind w:right="99" w:firstLine="499"/>
        <w:jc w:val="left"/>
      </w:pPr>
      <w:r>
        <w:rPr>
          <w:spacing w:val="-5"/>
        </w:rPr>
        <w:t>（2）室外消火栓用水由室外消防水池经室外消火栓泵加压供给。室外消防水池设于</w:t>
      </w:r>
      <w:r>
        <w:rPr>
          <w:rFonts w:hint="eastAsia"/>
          <w:spacing w:val="22"/>
          <w:u w:val="single"/>
          <w:lang w:val="en-US" w:eastAsia="zh-CN"/>
        </w:rPr>
        <w:t xml:space="preserve">  </w:t>
      </w:r>
      <w:r>
        <w:t>层， 其有效容积为</w:t>
      </w:r>
      <w:r>
        <w:rPr>
          <w:spacing w:val="-59"/>
        </w:rPr>
        <w:t xml:space="preserve"> </w:t>
      </w:r>
      <w:r>
        <w:rPr>
          <w:spacing w:val="-1"/>
        </w:rPr>
        <w:t>V=</w:t>
      </w:r>
      <w:r>
        <w:rPr>
          <w:rFonts w:ascii="Times New Roman" w:hAnsi="Times New Roman" w:eastAsia="Times New Roman" w:cs="Times New Roman"/>
          <w:spacing w:val="-1"/>
          <w:u w:val="single" w:color="000000"/>
        </w:rPr>
        <w:tab/>
      </w:r>
      <w:r>
        <w:rPr>
          <w:spacing w:val="-1"/>
        </w:rPr>
        <w:t>m</w:t>
      </w:r>
      <w:r>
        <w:rPr>
          <w:spacing w:val="-1"/>
          <w:position w:val="12"/>
          <w:sz w:val="12"/>
          <w:szCs w:val="12"/>
        </w:rPr>
        <w:t>3</w:t>
      </w:r>
      <w:r>
        <w:rPr>
          <w:spacing w:val="-1"/>
        </w:rPr>
        <w:t>；室外消火栓泵设于</w:t>
      </w:r>
      <w:r>
        <w:rPr>
          <w:rFonts w:ascii="Times New Roman" w:hAnsi="Times New Roman" w:eastAsia="Times New Roman" w:cs="Times New Roman"/>
          <w:spacing w:val="-1"/>
          <w:u w:val="single" w:color="000000"/>
        </w:rPr>
        <w:tab/>
      </w:r>
      <w:r>
        <w:rPr>
          <w:spacing w:val="-1"/>
        </w:rPr>
        <w:t>层，技术参数：Q=</w:t>
      </w:r>
      <w:r>
        <w:rPr>
          <w:rFonts w:ascii="Times New Roman" w:hAnsi="Times New Roman" w:eastAsia="Times New Roman" w:cs="Times New Roman"/>
          <w:spacing w:val="-1"/>
          <w:u w:val="single" w:color="000000"/>
        </w:rPr>
        <w:tab/>
      </w:r>
      <w:r>
        <w:t>L/s,</w:t>
      </w:r>
      <w:r>
        <w:rPr>
          <w:spacing w:val="1"/>
        </w:rPr>
        <w:t xml:space="preserve"> </w:t>
      </w:r>
      <w:r>
        <w:rPr>
          <w:spacing w:val="-1"/>
        </w:rPr>
        <w:t>H=</w:t>
      </w:r>
      <w:r>
        <w:rPr>
          <w:rFonts w:ascii="Times New Roman" w:hAnsi="Times New Roman" w:eastAsia="Times New Roman" w:cs="Times New Roman"/>
          <w:spacing w:val="-1"/>
          <w:u w:val="single" w:color="000000"/>
        </w:rPr>
        <w:tab/>
      </w:r>
      <w:r>
        <w:t>m,</w:t>
      </w:r>
      <w:r>
        <w:rPr>
          <w:spacing w:val="16"/>
        </w:rPr>
        <w:t xml:space="preserve"> </w:t>
      </w:r>
      <w:r>
        <w:t>N=</w:t>
      </w:r>
    </w:p>
    <w:p>
      <w:pPr>
        <w:pStyle w:val="4"/>
        <w:tabs>
          <w:tab w:val="left" w:pos="1163"/>
          <w:tab w:val="left" w:pos="1904"/>
          <w:tab w:val="left" w:pos="3224"/>
          <w:tab w:val="left" w:pos="4544"/>
          <w:tab w:val="left" w:pos="8864"/>
        </w:tabs>
        <w:spacing w:before="14" w:line="285" w:lineRule="auto"/>
        <w:ind w:right="370" w:hanging="1"/>
        <w:jc w:val="left"/>
      </w:pPr>
      <w:r>
        <w:rPr>
          <w:rFonts w:ascii="Times New Roman" w:hAnsi="Times New Roman" w:eastAsia="Times New Roman" w:cs="Times New Roman"/>
          <w:u w:val="single" w:color="000000"/>
        </w:rPr>
        <w:t xml:space="preserve"> </w:t>
      </w:r>
      <w:r>
        <w:rPr>
          <w:rFonts w:ascii="Times New Roman" w:hAnsi="Times New Roman" w:eastAsia="Times New Roman" w:cs="Times New Roman"/>
          <w:u w:val="single" w:color="000000"/>
        </w:rPr>
        <w:tab/>
      </w:r>
      <w:r>
        <w:rPr>
          <w:spacing w:val="2"/>
        </w:rPr>
        <w:t>kW，两台，互为备用；室外消火栓系统设置稳压设备，稳压设备设于</w:t>
      </w:r>
      <w:r>
        <w:rPr>
          <w:rFonts w:ascii="Times New Roman" w:hAnsi="Times New Roman" w:eastAsia="Times New Roman" w:cs="Times New Roman"/>
          <w:spacing w:val="2"/>
          <w:u w:val="single" w:color="000000"/>
        </w:rPr>
        <w:tab/>
      </w:r>
      <w:r>
        <w:rPr>
          <w:spacing w:val="2"/>
        </w:rPr>
        <w:t>层，设</w:t>
      </w:r>
      <w:r>
        <w:t xml:space="preserve"> </w:t>
      </w:r>
      <w:r>
        <w:rPr>
          <w:spacing w:val="-1"/>
        </w:rPr>
        <w:t>备参数：0=</w:t>
      </w:r>
      <w:r>
        <w:rPr>
          <w:rFonts w:ascii="Times New Roman" w:hAnsi="Times New Roman" w:eastAsia="Times New Roman" w:cs="Times New Roman"/>
          <w:spacing w:val="-1"/>
          <w:u w:val="single" w:color="000000"/>
        </w:rPr>
        <w:tab/>
      </w:r>
      <w:r>
        <w:t>L/s,</w:t>
      </w:r>
      <w:r>
        <w:rPr>
          <w:spacing w:val="1"/>
        </w:rPr>
        <w:t xml:space="preserve"> </w:t>
      </w:r>
      <w:r>
        <w:rPr>
          <w:spacing w:val="-1"/>
        </w:rPr>
        <w:t>H=</w:t>
      </w:r>
      <w:r>
        <w:rPr>
          <w:rFonts w:ascii="Times New Roman" w:hAnsi="Times New Roman" w:eastAsia="Times New Roman" w:cs="Times New Roman"/>
          <w:spacing w:val="-1"/>
          <w:u w:val="single" w:color="000000"/>
        </w:rPr>
        <w:tab/>
      </w:r>
      <w:r>
        <w:t>m，</w:t>
      </w:r>
      <w:r>
        <w:rPr>
          <w:spacing w:val="1"/>
        </w:rPr>
        <w:t xml:space="preserve"> </w:t>
      </w:r>
      <w:r>
        <w:rPr>
          <w:spacing w:val="-1"/>
        </w:rPr>
        <w:t>N=</w:t>
      </w:r>
      <w:r>
        <w:rPr>
          <w:rFonts w:ascii="Times New Roman" w:hAnsi="Times New Roman" w:eastAsia="Times New Roman" w:cs="Times New Roman"/>
          <w:spacing w:val="-1"/>
          <w:u w:val="single" w:color="000000"/>
        </w:rPr>
        <w:tab/>
      </w:r>
      <w:r>
        <w:rPr>
          <w:spacing w:val="-1"/>
        </w:rPr>
        <w:t>kW,两台，互为备用，配稳压罐直径</w:t>
      </w:r>
      <w:r>
        <w:rPr>
          <w:rFonts w:ascii="Times New Roman" w:hAnsi="Times New Roman" w:eastAsia="Times New Roman" w:cs="Times New Roman"/>
          <w:spacing w:val="-1"/>
          <w:u w:val="single" w:color="000000"/>
        </w:rPr>
        <w:tab/>
      </w:r>
      <w:r>
        <w:t>mm。</w:t>
      </w:r>
    </w:p>
    <w:p>
      <w:pPr>
        <w:pStyle w:val="4"/>
        <w:tabs>
          <w:tab w:val="left" w:pos="3963"/>
        </w:tabs>
        <w:spacing w:before="14" w:line="240" w:lineRule="auto"/>
        <w:ind w:left="604" w:right="99"/>
        <w:jc w:val="left"/>
      </w:pPr>
      <w:r>
        <w:t>2.1.2</w:t>
      </w:r>
      <w:r>
        <w:rPr>
          <w:spacing w:val="-60"/>
        </w:rPr>
        <w:t xml:space="preserve"> </w:t>
      </w:r>
      <w:r>
        <w:t>室外消防用水量为</w:t>
      </w:r>
      <w:r>
        <w:rPr>
          <w:rFonts w:ascii="Times New Roman" w:hAnsi="Times New Roman" w:eastAsia="Times New Roman" w:cs="Times New Roman"/>
          <w:u w:val="single" w:color="000000"/>
        </w:rPr>
        <w:tab/>
      </w:r>
      <w:r>
        <w:t>L/s。</w:t>
      </w:r>
    </w:p>
    <w:p>
      <w:pPr>
        <w:pStyle w:val="4"/>
        <w:tabs>
          <w:tab w:val="left" w:pos="8504"/>
        </w:tabs>
        <w:spacing w:before="60" w:line="240" w:lineRule="auto"/>
        <w:ind w:left="623" w:right="99"/>
        <w:jc w:val="left"/>
      </w:pPr>
      <w:r>
        <w:t>2.1.3 室外采用消防用水独立管道系统。新建室外消火栓，其最大间</w:t>
      </w:r>
      <w:r>
        <w:rPr>
          <w:spacing w:val="-61"/>
        </w:rPr>
        <w:t xml:space="preserve"> </w:t>
      </w:r>
      <w:r>
        <w:t>距</w:t>
      </w:r>
      <w:r>
        <w:rPr>
          <w:rFonts w:ascii="Times New Roman" w:hAnsi="Times New Roman" w:eastAsia="Times New Roman" w:cs="Times New Roman"/>
          <w:u w:val="single" w:color="000000"/>
        </w:rPr>
        <w:tab/>
      </w:r>
      <w:r>
        <w:rPr>
          <w:spacing w:val="10"/>
        </w:rPr>
        <w:t>m（</w:t>
      </w:r>
      <w:r>
        <w:rPr>
          <w:spacing w:val="-96"/>
        </w:rPr>
        <w:t xml:space="preserve"> </w:t>
      </w:r>
      <w:r>
        <w:rPr>
          <w:spacing w:val="16"/>
        </w:rPr>
        <w:t>不超过</w:t>
      </w:r>
    </w:p>
    <w:p>
      <w:pPr>
        <w:pStyle w:val="4"/>
        <w:tabs>
          <w:tab w:val="left" w:pos="3344"/>
          <w:tab w:val="left" w:pos="8444"/>
        </w:tabs>
        <w:spacing w:before="60" w:line="240" w:lineRule="auto"/>
        <w:ind w:right="99"/>
        <w:jc w:val="left"/>
      </w:pPr>
      <w:r>
        <w:rPr>
          <w:spacing w:val="-1"/>
        </w:rPr>
        <w:t>120m）,距道路边最大距离</w:t>
      </w:r>
      <w:r>
        <w:rPr>
          <w:rFonts w:ascii="Times New Roman" w:hAnsi="Times New Roman" w:eastAsia="Times New Roman" w:cs="Times New Roman"/>
          <w:spacing w:val="-1"/>
          <w:u w:val="single" w:color="000000"/>
        </w:rPr>
        <w:tab/>
      </w:r>
      <w:r>
        <w:t>m （不大于</w:t>
      </w:r>
      <w:r>
        <w:rPr>
          <w:spacing w:val="-45"/>
        </w:rPr>
        <w:t xml:space="preserve"> </w:t>
      </w:r>
      <w:r>
        <w:rPr>
          <w:spacing w:val="-1"/>
        </w:rPr>
        <w:t>2.0m）,距建筑物外墙最小距离</w:t>
      </w:r>
      <w:r>
        <w:rPr>
          <w:rFonts w:ascii="Times New Roman" w:hAnsi="Times New Roman" w:eastAsia="Times New Roman" w:cs="Times New Roman"/>
          <w:spacing w:val="-1"/>
          <w:u w:val="single" w:color="000000"/>
        </w:rPr>
        <w:tab/>
      </w:r>
      <w:r>
        <w:t>m （不小于</w:t>
      </w:r>
    </w:p>
    <w:p>
      <w:pPr>
        <w:pStyle w:val="4"/>
        <w:tabs>
          <w:tab w:val="left" w:pos="5564"/>
        </w:tabs>
        <w:spacing w:before="58" w:line="240" w:lineRule="auto"/>
        <w:ind w:right="99"/>
        <w:jc w:val="left"/>
      </w:pPr>
      <w:r>
        <w:rPr>
          <w:spacing w:val="-1"/>
        </w:rPr>
        <w:t>5.0m）。建筑消防扑救面一侧的室外消火栓数量</w:t>
      </w:r>
      <w:r>
        <w:rPr>
          <w:rFonts w:ascii="Times New Roman" w:hAnsi="Times New Roman" w:eastAsia="Times New Roman" w:cs="Times New Roman"/>
          <w:spacing w:val="-1"/>
          <w:u w:val="single" w:color="000000"/>
        </w:rPr>
        <w:tab/>
      </w:r>
      <w:r>
        <w:t>个（不宜少于</w:t>
      </w:r>
      <w:r>
        <w:rPr>
          <w:spacing w:val="-60"/>
        </w:rPr>
        <w:t xml:space="preserve"> </w:t>
      </w:r>
      <w:r>
        <w:t>2</w:t>
      </w:r>
      <w:r>
        <w:rPr>
          <w:spacing w:val="-60"/>
        </w:rPr>
        <w:t xml:space="preserve"> </w:t>
      </w:r>
      <w:r>
        <w:t>个）。</w:t>
      </w:r>
    </w:p>
    <w:p>
      <w:pPr>
        <w:pStyle w:val="4"/>
        <w:tabs>
          <w:tab w:val="left" w:pos="2864"/>
          <w:tab w:val="left" w:pos="3404"/>
          <w:tab w:val="left" w:pos="7487"/>
        </w:tabs>
        <w:spacing w:before="60" w:line="285" w:lineRule="auto"/>
        <w:ind w:right="370" w:firstLine="480"/>
        <w:jc w:val="left"/>
      </w:pPr>
      <w:r>
        <w:t>2.1.4</w:t>
      </w:r>
      <w:r>
        <w:rPr>
          <w:spacing w:val="-61"/>
        </w:rPr>
        <w:t xml:space="preserve"> </w:t>
      </w:r>
      <w:r>
        <w:t>本工程共设有</w:t>
      </w:r>
      <w:r>
        <w:rPr>
          <w:rFonts w:ascii="Times New Roman" w:hAnsi="Times New Roman" w:eastAsia="Times New Roman" w:cs="Times New Roman"/>
          <w:u w:val="single" w:color="000000"/>
        </w:rPr>
        <w:tab/>
      </w:r>
      <w:r>
        <w:rPr>
          <w:rFonts w:ascii="Times New Roman" w:hAnsi="Times New Roman" w:eastAsia="Times New Roman" w:cs="Times New Roman"/>
          <w:u w:val="single" w:color="000000"/>
        </w:rPr>
        <w:tab/>
      </w:r>
      <w:r>
        <w:t>套室内消火栓水泵接合器和</w:t>
      </w:r>
      <w:r>
        <w:rPr>
          <w:rFonts w:ascii="Times New Roman" w:hAnsi="Times New Roman" w:eastAsia="Times New Roman" w:cs="Times New Roman"/>
          <w:u w:val="single" w:color="000000"/>
        </w:rPr>
        <w:tab/>
      </w:r>
      <w:r>
        <w:t xml:space="preserve">套自动喷水灭火系统 </w:t>
      </w:r>
      <w:r>
        <w:rPr>
          <w:spacing w:val="-1"/>
        </w:rPr>
        <w:t>水泵接合器，其附近</w:t>
      </w:r>
      <w:r>
        <w:rPr>
          <w:rFonts w:ascii="Times New Roman" w:hAnsi="Times New Roman" w:eastAsia="Times New Roman" w:cs="Times New Roman"/>
          <w:spacing w:val="-1"/>
          <w:u w:val="single" w:color="000000"/>
        </w:rPr>
        <w:tab/>
      </w:r>
      <w:r>
        <w:t>m（15~40m）内均设有室外消火栓。</w:t>
      </w:r>
    </w:p>
    <w:p>
      <w:pPr>
        <w:spacing w:after="0" w:line="285" w:lineRule="auto"/>
        <w:jc w:val="left"/>
        <w:sectPr>
          <w:pgSz w:w="12240" w:h="15840"/>
          <w:pgMar w:top="1500" w:right="1000" w:bottom="280" w:left="1220" w:header="720" w:footer="720" w:gutter="0"/>
          <w:cols w:space="72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left="604" w:right="99"/>
        <w:jc w:val="left"/>
        <w:textAlignment w:val="auto"/>
      </w:pPr>
      <w:r>
        <w:t>2.2</w:t>
      </w:r>
      <w:r>
        <w:rPr>
          <w:spacing w:val="-60"/>
        </w:rPr>
        <w:t xml:space="preserve"> </w:t>
      </w:r>
      <w:r>
        <w:t>室内消火栓系统（具体设置情况，设置高度，是否带卷盘等）</w:t>
      </w:r>
    </w:p>
    <w:p>
      <w:pPr>
        <w:pStyle w:val="4"/>
        <w:keepNext w:val="0"/>
        <w:keepLines w:val="0"/>
        <w:pageBreakBefore w:val="0"/>
        <w:widowControl w:val="0"/>
        <w:tabs>
          <w:tab w:val="left" w:pos="5883"/>
        </w:tabs>
        <w:kinsoku/>
        <w:wordWrap/>
        <w:overflowPunct/>
        <w:topLinePunct w:val="0"/>
        <w:autoSpaceDE/>
        <w:autoSpaceDN/>
        <w:bidi w:val="0"/>
        <w:adjustRightInd/>
        <w:snapToGrid/>
        <w:spacing w:before="60" w:line="240" w:lineRule="auto"/>
        <w:ind w:left="604" w:right="99"/>
        <w:jc w:val="left"/>
        <w:textAlignment w:val="auto"/>
      </w:pPr>
      <w:r>
        <w:t>2.2.1</w:t>
      </w:r>
      <w:r>
        <w:rPr>
          <w:spacing w:val="-60"/>
        </w:rPr>
        <w:t xml:space="preserve"> </w:t>
      </w:r>
      <w:r>
        <w:t>本工程室内消火栓系统设计用水量</w:t>
      </w:r>
      <w:r>
        <w:rPr>
          <w:rFonts w:ascii="Times New Roman" w:hAnsi="Times New Roman" w:eastAsia="Times New Roman" w:cs="Times New Roman"/>
          <w:u w:val="single" w:color="000000"/>
        </w:rPr>
        <w:tab/>
      </w:r>
      <w:r>
        <w:t>m</w:t>
      </w:r>
      <w:r>
        <w:rPr>
          <w:position w:val="12"/>
          <w:sz w:val="12"/>
          <w:szCs w:val="12"/>
        </w:rPr>
        <w:t>3</w:t>
      </w:r>
      <w:r>
        <w:t>。</w:t>
      </w:r>
    </w:p>
    <w:p>
      <w:pPr>
        <w:pStyle w:val="4"/>
        <w:keepNext w:val="0"/>
        <w:keepLines w:val="0"/>
        <w:pageBreakBefore w:val="0"/>
        <w:widowControl w:val="0"/>
        <w:kinsoku/>
        <w:wordWrap/>
        <w:overflowPunct/>
        <w:topLinePunct w:val="0"/>
        <w:autoSpaceDE/>
        <w:autoSpaceDN/>
        <w:bidi w:val="0"/>
        <w:adjustRightInd/>
        <w:snapToGrid/>
        <w:spacing w:before="60" w:line="240" w:lineRule="auto"/>
        <w:ind w:left="604" w:right="99"/>
        <w:jc w:val="left"/>
        <w:textAlignment w:val="auto"/>
      </w:pPr>
      <w:r>
        <w:t>2.2.2</w:t>
      </w:r>
      <w:r>
        <w:rPr>
          <w:spacing w:val="-60"/>
        </w:rPr>
        <w:t xml:space="preserve"> </w:t>
      </w:r>
      <w:r>
        <w:t>采用临时高压消火栓灭火系统。</w:t>
      </w:r>
    </w:p>
    <w:p>
      <w:pPr>
        <w:pStyle w:val="4"/>
        <w:keepNext w:val="0"/>
        <w:keepLines w:val="0"/>
        <w:pageBreakBefore w:val="0"/>
        <w:widowControl w:val="0"/>
        <w:tabs>
          <w:tab w:val="left" w:pos="1441"/>
          <w:tab w:val="left" w:pos="1962"/>
          <w:tab w:val="left" w:pos="4902"/>
          <w:tab w:val="left" w:pos="6085"/>
          <w:tab w:val="left" w:pos="7016"/>
          <w:tab w:val="left" w:pos="8108"/>
          <w:tab w:val="left" w:pos="9403"/>
        </w:tabs>
        <w:kinsoku/>
        <w:wordWrap/>
        <w:overflowPunct/>
        <w:topLinePunct w:val="0"/>
        <w:autoSpaceDE/>
        <w:autoSpaceDN/>
        <w:bidi w:val="0"/>
        <w:adjustRightInd/>
        <w:snapToGrid/>
        <w:spacing w:before="58" w:line="240" w:lineRule="auto"/>
        <w:ind w:right="219" w:firstLine="518"/>
        <w:jc w:val="left"/>
        <w:textAlignment w:val="auto"/>
      </w:pPr>
      <w:r>
        <w:rPr>
          <w:rFonts w:ascii="Times New Roman" w:hAnsi="Times New Roman" w:eastAsia="Times New Roman" w:cs="Times New Roman"/>
          <w:u w:val="single" w:color="000000"/>
        </w:rPr>
        <w:t xml:space="preserve"> </w:t>
      </w:r>
      <w:r>
        <w:rPr>
          <w:rFonts w:ascii="Times New Roman" w:hAnsi="Times New Roman" w:eastAsia="Times New Roman" w:cs="Times New Roman"/>
          <w:u w:val="single" w:color="000000"/>
        </w:rPr>
        <w:tab/>
      </w:r>
      <w:r>
        <w:rPr>
          <w:rFonts w:ascii="Times New Roman" w:hAnsi="Times New Roman" w:eastAsia="Times New Roman" w:cs="Times New Roman"/>
          <w:u w:val="single" w:color="000000"/>
        </w:rPr>
        <w:tab/>
      </w:r>
      <w:r>
        <w:t>地块最高栋建筑高度</w:t>
      </w:r>
      <w:r>
        <w:rPr>
          <w:rFonts w:ascii="Times New Roman" w:hAnsi="Times New Roman" w:eastAsia="Times New Roman" w:cs="Times New Roman"/>
          <w:u w:val="single" w:color="000000"/>
        </w:rPr>
        <w:tab/>
      </w:r>
      <w:r>
        <w:t>m, 分</w:t>
      </w:r>
      <w:r>
        <w:rPr>
          <w:rFonts w:ascii="Times New Roman" w:hAnsi="Times New Roman" w:eastAsia="Times New Roman" w:cs="Times New Roman"/>
          <w:u w:val="single" w:color="000000"/>
        </w:rPr>
        <w:tab/>
      </w:r>
      <w:r>
        <w:t>个区，</w:t>
      </w:r>
      <w:r>
        <w:rPr>
          <w:rFonts w:ascii="Times New Roman" w:hAnsi="Times New Roman" w:eastAsia="Times New Roman" w:cs="Times New Roman"/>
          <w:u w:val="single" w:color="000000"/>
        </w:rPr>
        <w:tab/>
      </w:r>
      <w:r>
        <w:rPr>
          <w:rFonts w:ascii="Times New Roman" w:hAnsi="Times New Roman" w:eastAsia="Times New Roman" w:cs="Times New Roman"/>
          <w:u w:val="single" w:color="000000"/>
        </w:rPr>
        <w:tab/>
      </w:r>
      <w:r>
        <w:t>层~</w:t>
      </w:r>
      <w:r>
        <w:rPr>
          <w:spacing w:val="-37"/>
        </w:rPr>
        <w:t xml:space="preserve"> </w:t>
      </w:r>
      <w:r>
        <w:t>层为</w:t>
      </w:r>
      <w:r>
        <w:rPr>
          <w:rFonts w:ascii="Times New Roman" w:hAnsi="Times New Roman" w:eastAsia="Times New Roman" w:cs="Times New Roman"/>
          <w:u w:val="single" w:color="000000"/>
        </w:rPr>
        <w:t xml:space="preserve"> </w:t>
      </w:r>
      <w:r>
        <w:rPr>
          <w:rFonts w:ascii="Times New Roman" w:hAnsi="Times New Roman" w:eastAsia="Times New Roman" w:cs="Times New Roman"/>
          <w:u w:val="single" w:color="000000"/>
        </w:rPr>
        <w:tab/>
      </w:r>
      <w:r>
        <w:rPr>
          <w:rFonts w:ascii="Times New Roman" w:hAnsi="Times New Roman" w:eastAsia="Times New Roman" w:cs="Times New Roman"/>
        </w:rPr>
        <w:t xml:space="preserve"> </w:t>
      </w:r>
      <w:r>
        <w:t>区由</w:t>
      </w:r>
      <w:r>
        <w:rPr>
          <w:rFonts w:ascii="Times New Roman" w:hAnsi="Times New Roman" w:eastAsia="Times New Roman" w:cs="Times New Roman"/>
          <w:u w:val="single" w:color="000000"/>
        </w:rPr>
        <w:tab/>
      </w:r>
      <w:r>
        <w:t>供水；地下室 □有□无</w:t>
      </w:r>
      <w:r>
        <w:rPr>
          <w:spacing w:val="38"/>
        </w:rPr>
        <w:t xml:space="preserve"> </w:t>
      </w:r>
      <w:r>
        <w:t>充电桩车库，充电桩按</w:t>
      </w:r>
      <w:r>
        <w:rPr>
          <w:rFonts w:ascii="Times New Roman" w:hAnsi="Times New Roman" w:eastAsia="Times New Roman" w:cs="Times New Roman"/>
          <w:u w:val="single" w:color="000000"/>
        </w:rPr>
        <w:tab/>
      </w:r>
      <w:r>
        <w:t>（国标或省标）设计。□</w:t>
      </w:r>
      <w:r>
        <w:rPr>
          <w:spacing w:val="-103"/>
        </w:rPr>
        <w:t xml:space="preserve"> </w:t>
      </w:r>
      <w:r>
        <w:t>有□无 设置独立的分区，并设置泡沫水泵接合器。</w:t>
      </w:r>
    </w:p>
    <w:p>
      <w:pPr>
        <w:pStyle w:val="4"/>
        <w:keepNext w:val="0"/>
        <w:keepLines w:val="0"/>
        <w:pageBreakBefore w:val="0"/>
        <w:widowControl w:val="0"/>
        <w:tabs>
          <w:tab w:val="left" w:pos="1964"/>
        </w:tabs>
        <w:kinsoku/>
        <w:wordWrap/>
        <w:overflowPunct/>
        <w:topLinePunct w:val="0"/>
        <w:autoSpaceDE/>
        <w:autoSpaceDN/>
        <w:bidi w:val="0"/>
        <w:adjustRightInd/>
        <w:snapToGrid/>
        <w:spacing w:before="12" w:line="240" w:lineRule="auto"/>
        <w:ind w:right="253" w:firstLine="480"/>
        <w:jc w:val="both"/>
        <w:textAlignment w:val="auto"/>
      </w:pPr>
      <w:r>
        <w:t>2.2.3</w:t>
      </w:r>
      <w:r>
        <w:rPr>
          <w:spacing w:val="-60"/>
        </w:rPr>
        <w:t xml:space="preserve"> </w:t>
      </w:r>
      <w:r>
        <w:t>本工程□有□无设消防贮水池，供室内发生火灾时灭火用水。消防贮水池有效容 积为</w:t>
      </w:r>
      <w:r>
        <w:rPr>
          <w:spacing w:val="-61"/>
        </w:rPr>
        <w:t xml:space="preserve"> </w:t>
      </w:r>
      <w:r>
        <w:t>V=</w:t>
      </w:r>
      <w:r>
        <w:rPr>
          <w:rFonts w:ascii="Times New Roman" w:hAnsi="Times New Roman" w:eastAsia="Times New Roman" w:cs="Times New Roman"/>
          <w:u w:val="single" w:color="000000"/>
        </w:rPr>
        <w:tab/>
      </w:r>
      <w:r>
        <w:t>m</w:t>
      </w:r>
      <w:r>
        <w:rPr>
          <w:position w:val="12"/>
          <w:sz w:val="12"/>
          <w:szCs w:val="12"/>
        </w:rPr>
        <w:t xml:space="preserve">3  </w:t>
      </w:r>
      <w:r>
        <w:t>,分为</w:t>
      </w:r>
      <w:r>
        <w:rPr>
          <w:u w:val="single"/>
        </w:rPr>
        <w:t xml:space="preserve">    </w:t>
      </w:r>
      <w:r>
        <w:t>座，每座分</w:t>
      </w:r>
      <w:r>
        <w:rPr>
          <w:u w:val="single"/>
        </w:rPr>
        <w:t xml:space="preserve">  </w:t>
      </w:r>
      <w:r>
        <w:rPr>
          <w:spacing w:val="118"/>
          <w:u w:val="single"/>
        </w:rPr>
        <w:t xml:space="preserve"> </w:t>
      </w:r>
      <w:r>
        <w:t>格。消火栓加压给水泵与消防水池一起设在地</w:t>
      </w:r>
    </w:p>
    <w:p>
      <w:pPr>
        <w:pStyle w:val="4"/>
        <w:keepNext w:val="0"/>
        <w:keepLines w:val="0"/>
        <w:pageBreakBefore w:val="0"/>
        <w:widowControl w:val="0"/>
        <w:tabs>
          <w:tab w:val="left" w:pos="1964"/>
        </w:tabs>
        <w:kinsoku/>
        <w:wordWrap/>
        <w:overflowPunct/>
        <w:topLinePunct w:val="0"/>
        <w:autoSpaceDE/>
        <w:autoSpaceDN/>
        <w:bidi w:val="0"/>
        <w:adjustRightInd/>
        <w:snapToGrid/>
        <w:spacing w:before="12" w:line="240" w:lineRule="auto"/>
        <w:ind w:right="253"/>
        <w:jc w:val="both"/>
        <w:textAlignment w:val="auto"/>
      </w:pPr>
      <w:r>
        <w:t>下</w:t>
      </w:r>
      <w:r>
        <w:rPr>
          <w:rFonts w:hint="eastAsia"/>
          <w:u w:val="single"/>
          <w:lang w:val="en-US" w:eastAsia="zh-CN"/>
        </w:rPr>
        <w:t xml:space="preserve">     </w:t>
      </w:r>
      <w:r>
        <w:t>层消防泵房内，共设</w:t>
      </w:r>
      <w:r>
        <w:rPr>
          <w:u w:val="single"/>
        </w:rPr>
        <w:t xml:space="preserve">     </w:t>
      </w:r>
      <w:r>
        <w:t>台消火栓给水加压泵，</w:t>
      </w:r>
      <w:r>
        <w:rPr>
          <w:u w:val="single"/>
        </w:rPr>
        <w:t xml:space="preserve">    </w:t>
      </w:r>
      <w:r>
        <w:t xml:space="preserve"> 用</w:t>
      </w:r>
      <w:r>
        <w:rPr>
          <w:u w:val="single"/>
        </w:rPr>
        <w:t xml:space="preserve">    </w:t>
      </w:r>
      <w:r>
        <w:rPr>
          <w:spacing w:val="42"/>
          <w:u w:val="single"/>
        </w:rPr>
        <w:t xml:space="preserve"> </w:t>
      </w:r>
      <w:r>
        <w:t>备，互为备用。</w:t>
      </w:r>
    </w:p>
    <w:p>
      <w:pPr>
        <w:pStyle w:val="4"/>
        <w:keepNext w:val="0"/>
        <w:keepLines w:val="0"/>
        <w:pageBreakBefore w:val="0"/>
        <w:widowControl w:val="0"/>
        <w:kinsoku/>
        <w:wordWrap/>
        <w:overflowPunct/>
        <w:topLinePunct w:val="0"/>
        <w:autoSpaceDE/>
        <w:autoSpaceDN/>
        <w:bidi w:val="0"/>
        <w:adjustRightInd/>
        <w:snapToGrid/>
        <w:spacing w:before="0" w:line="240" w:lineRule="auto"/>
        <w:ind w:left="623" w:right="99"/>
        <w:jc w:val="left"/>
        <w:textAlignment w:val="auto"/>
      </w:pPr>
      <w:r>
        <w:t>2.2.4</w:t>
      </w:r>
      <w:r>
        <w:rPr>
          <w:spacing w:val="-60"/>
        </w:rPr>
        <w:t xml:space="preserve"> </w:t>
      </w:r>
      <w:r>
        <w:t>消火栓泵参数如下：</w:t>
      </w:r>
    </w:p>
    <w:p>
      <w:pPr>
        <w:pStyle w:val="4"/>
        <w:keepNext w:val="0"/>
        <w:keepLines w:val="0"/>
        <w:pageBreakBefore w:val="0"/>
        <w:widowControl w:val="0"/>
        <w:tabs>
          <w:tab w:val="left" w:pos="3682"/>
          <w:tab w:val="left" w:pos="5423"/>
          <w:tab w:val="left" w:pos="6802"/>
          <w:tab w:val="left" w:pos="8960"/>
        </w:tabs>
        <w:kinsoku/>
        <w:wordWrap/>
        <w:overflowPunct/>
        <w:topLinePunct w:val="0"/>
        <w:autoSpaceDE/>
        <w:autoSpaceDN/>
        <w:bidi w:val="0"/>
        <w:adjustRightInd/>
        <w:snapToGrid/>
        <w:spacing w:before="166" w:line="240" w:lineRule="auto"/>
        <w:ind w:left="623" w:right="217"/>
        <w:jc w:val="left"/>
        <w:textAlignment w:val="auto"/>
      </w:pPr>
      <w:r>
        <w:t>室内消火栓泵参数：Q=</w:t>
      </w:r>
      <w:r>
        <w:rPr>
          <w:rFonts w:ascii="Times New Roman" w:hAnsi="Times New Roman" w:eastAsia="Times New Roman" w:cs="Times New Roman"/>
          <w:u w:val="single" w:color="000000"/>
        </w:rPr>
        <w:tab/>
      </w:r>
      <w:r>
        <w:t>L/s, H=</w:t>
      </w:r>
      <w:r>
        <w:rPr>
          <w:rFonts w:ascii="Times New Roman" w:hAnsi="Times New Roman" w:eastAsia="Times New Roman" w:cs="Times New Roman"/>
          <w:u w:val="single" w:color="000000"/>
        </w:rPr>
        <w:tab/>
      </w:r>
      <w:r>
        <w:t>m, N=</w:t>
      </w:r>
      <w:r>
        <w:rPr>
          <w:rFonts w:ascii="Times New Roman" w:hAnsi="Times New Roman" w:eastAsia="Times New Roman" w:cs="Times New Roman"/>
          <w:u w:val="single" w:color="000000"/>
        </w:rPr>
        <w:tab/>
      </w:r>
      <w:r>
        <w:t xml:space="preserve">kW,两台，互为备用。 </w:t>
      </w:r>
    </w:p>
    <w:p>
      <w:pPr>
        <w:pStyle w:val="4"/>
        <w:keepNext w:val="0"/>
        <w:keepLines w:val="0"/>
        <w:pageBreakBefore w:val="0"/>
        <w:widowControl w:val="0"/>
        <w:tabs>
          <w:tab w:val="left" w:pos="3682"/>
          <w:tab w:val="left" w:pos="5423"/>
          <w:tab w:val="left" w:pos="6802"/>
          <w:tab w:val="left" w:pos="8960"/>
        </w:tabs>
        <w:kinsoku/>
        <w:wordWrap/>
        <w:overflowPunct/>
        <w:topLinePunct w:val="0"/>
        <w:autoSpaceDE/>
        <w:autoSpaceDN/>
        <w:bidi w:val="0"/>
        <w:adjustRightInd/>
        <w:snapToGrid/>
        <w:spacing w:before="166" w:line="240" w:lineRule="auto"/>
        <w:ind w:left="623" w:right="217"/>
        <w:jc w:val="left"/>
        <w:textAlignment w:val="auto"/>
      </w:pPr>
      <w:r>
        <w:t>2.2.5 本建筑物内各层均设消火栓进行保护。其布置保证室内任何一处</w:t>
      </w:r>
      <w:r>
        <w:rPr>
          <w:spacing w:val="-59"/>
        </w:rPr>
        <w:t xml:space="preserve"> </w:t>
      </w:r>
      <w:r>
        <w:t>均有</w:t>
      </w:r>
      <w:r>
        <w:rPr>
          <w:rFonts w:ascii="Times New Roman" w:hAnsi="Times New Roman" w:eastAsia="Times New Roman" w:cs="Times New Roman"/>
          <w:u w:val="single" w:color="000000"/>
        </w:rPr>
        <w:tab/>
      </w:r>
      <w:r>
        <w:t>股水柱</w:t>
      </w:r>
    </w:p>
    <w:p>
      <w:pPr>
        <w:pStyle w:val="4"/>
        <w:keepNext w:val="0"/>
        <w:keepLines w:val="0"/>
        <w:pageBreakBefore w:val="0"/>
        <w:widowControl w:val="0"/>
        <w:tabs>
          <w:tab w:val="left" w:pos="3742"/>
          <w:tab w:val="left" w:pos="4784"/>
          <w:tab w:val="left" w:pos="8168"/>
          <w:tab w:val="left" w:pos="8264"/>
        </w:tabs>
        <w:kinsoku/>
        <w:wordWrap/>
        <w:overflowPunct/>
        <w:topLinePunct w:val="0"/>
        <w:autoSpaceDE/>
        <w:autoSpaceDN/>
        <w:bidi w:val="0"/>
        <w:adjustRightInd/>
        <w:snapToGrid/>
        <w:spacing w:before="14" w:line="240" w:lineRule="auto"/>
        <w:ind w:left="623" w:right="1033" w:hanging="519"/>
        <w:jc w:val="left"/>
        <w:textAlignment w:val="auto"/>
      </w:pPr>
      <w:r>
        <w:rPr>
          <w:spacing w:val="-1"/>
        </w:rPr>
        <w:t>同时到达。灭火水枪的充实水柱不小于</w:t>
      </w:r>
      <w:r>
        <w:rPr>
          <w:rFonts w:ascii="Times New Roman" w:hAnsi="Times New Roman" w:eastAsia="Times New Roman" w:cs="Times New Roman"/>
          <w:spacing w:val="-1"/>
          <w:u w:val="single" w:color="000000"/>
        </w:rPr>
        <w:tab/>
      </w:r>
      <w:r>
        <w:rPr>
          <w:spacing w:val="-1"/>
        </w:rPr>
        <w:t>m。消火栓栓口动压不小于</w:t>
      </w:r>
      <w:r>
        <w:rPr>
          <w:rFonts w:ascii="Times New Roman" w:hAnsi="Times New Roman" w:eastAsia="Times New Roman" w:cs="Times New Roman"/>
          <w:spacing w:val="-1"/>
          <w:u w:val="single" w:color="000000"/>
        </w:rPr>
        <w:tab/>
      </w:r>
      <w:r>
        <w:t>MPa。 2.2.6</w:t>
      </w:r>
      <w:r>
        <w:rPr>
          <w:spacing w:val="-60"/>
        </w:rPr>
        <w:t xml:space="preserve"> </w:t>
      </w:r>
      <w:r>
        <w:t>消火栓系统设有</w:t>
      </w:r>
      <w:r>
        <w:rPr>
          <w:rFonts w:ascii="Times New Roman" w:hAnsi="Times New Roman" w:eastAsia="Times New Roman" w:cs="Times New Roman"/>
          <w:u w:val="single" w:color="000000"/>
        </w:rPr>
        <w:tab/>
      </w:r>
      <w:r>
        <w:t>套消防水泵接合器，设在建筑</w:t>
      </w:r>
      <w:r>
        <w:rPr>
          <w:rFonts w:ascii="Times New Roman" w:hAnsi="Times New Roman" w:eastAsia="Times New Roman" w:cs="Times New Roman"/>
          <w:u w:val="single" w:color="000000"/>
        </w:rPr>
        <w:tab/>
      </w:r>
      <w:r>
        <w:t>。</w:t>
      </w:r>
    </w:p>
    <w:p>
      <w:pPr>
        <w:pStyle w:val="4"/>
        <w:keepNext w:val="0"/>
        <w:keepLines w:val="0"/>
        <w:pageBreakBefore w:val="0"/>
        <w:widowControl w:val="0"/>
        <w:tabs>
          <w:tab w:val="left" w:pos="1064"/>
          <w:tab w:val="left" w:pos="1808"/>
          <w:tab w:val="left" w:pos="3224"/>
        </w:tabs>
        <w:kinsoku/>
        <w:wordWrap/>
        <w:overflowPunct/>
        <w:topLinePunct w:val="0"/>
        <w:autoSpaceDE/>
        <w:autoSpaceDN/>
        <w:bidi w:val="0"/>
        <w:adjustRightInd/>
        <w:snapToGrid/>
        <w:spacing w:before="106" w:line="240" w:lineRule="auto"/>
        <w:ind w:right="217" w:firstLine="480"/>
        <w:jc w:val="both"/>
        <w:textAlignment w:val="auto"/>
      </w:pPr>
      <w:r>
        <w:t>2.2.7 在  地块  栋屋顶设置高位消防水箱（与喷淋系统共用），有效容积</w:t>
      </w:r>
      <w:r>
        <w:rPr>
          <w:u w:val="single"/>
        </w:rPr>
        <w:t xml:space="preserve"> </w:t>
      </w:r>
      <w:r>
        <w:rPr>
          <w:spacing w:val="33"/>
          <w:u w:val="single"/>
        </w:rPr>
        <w:t xml:space="preserve"> </w:t>
      </w:r>
      <w:r>
        <w:t>m</w:t>
      </w:r>
      <w:r>
        <w:rPr>
          <w:position w:val="12"/>
          <w:sz w:val="12"/>
          <w:szCs w:val="12"/>
        </w:rPr>
        <w:t>3</w:t>
      </w:r>
      <w:r>
        <w:t>, 材质为</w:t>
      </w:r>
      <w:r>
        <w:rPr>
          <w:rFonts w:ascii="Times New Roman" w:hAnsi="Times New Roman" w:eastAsia="Times New Roman" w:cs="Times New Roman"/>
          <w:u w:val="single" w:color="000000"/>
        </w:rPr>
        <w:tab/>
      </w:r>
      <w:r>
        <w:rPr>
          <w:rFonts w:ascii="Times New Roman" w:hAnsi="Times New Roman" w:eastAsia="Times New Roman" w:cs="Times New Roman"/>
          <w:u w:val="single" w:color="000000"/>
        </w:rPr>
        <w:tab/>
      </w:r>
      <w:r>
        <w:t>,并设置消火栓稳压设备，流量开关，满足最不利点消火栓处的静水压不低</w:t>
      </w:r>
      <w:r>
        <w:rPr>
          <w:spacing w:val="-63"/>
        </w:rPr>
        <w:t xml:space="preserve"> </w:t>
      </w:r>
      <w:r>
        <w:rPr>
          <w:spacing w:val="-1"/>
        </w:rPr>
        <w:t>于</w:t>
      </w:r>
      <w:r>
        <w:rPr>
          <w:rFonts w:ascii="Times New Roman" w:hAnsi="Times New Roman" w:eastAsia="Times New Roman" w:cs="Times New Roman"/>
          <w:spacing w:val="-1"/>
          <w:u w:val="single" w:color="000000"/>
        </w:rPr>
        <w:tab/>
      </w:r>
      <w:r>
        <w:rPr>
          <w:spacing w:val="-1"/>
        </w:rPr>
        <w:t>MPa。稳压设备设于</w:t>
      </w:r>
      <w:r>
        <w:rPr>
          <w:spacing w:val="-1"/>
          <w:u w:val="single"/>
        </w:rPr>
        <w:t xml:space="preserve">   </w:t>
      </w:r>
      <w:r>
        <w:rPr>
          <w:spacing w:val="-1"/>
        </w:rPr>
        <w:t>层，设备参数：Q=</w:t>
      </w:r>
      <w:r>
        <w:rPr>
          <w:spacing w:val="-1"/>
          <w:u w:val="single"/>
        </w:rPr>
        <w:t xml:space="preserve">    </w:t>
      </w:r>
      <w:r>
        <w:rPr>
          <w:spacing w:val="-1"/>
        </w:rPr>
        <w:t xml:space="preserve"> </w:t>
      </w:r>
      <w:r>
        <w:t xml:space="preserve">L/s, </w:t>
      </w:r>
      <w:r>
        <w:rPr>
          <w:spacing w:val="-1"/>
        </w:rPr>
        <w:t>H=</w:t>
      </w:r>
      <w:r>
        <w:rPr>
          <w:spacing w:val="-1"/>
          <w:u w:val="single"/>
        </w:rPr>
        <w:t xml:space="preserve">    </w:t>
      </w:r>
      <w:r>
        <w:t xml:space="preserve">m, </w:t>
      </w:r>
      <w:r>
        <w:rPr>
          <w:spacing w:val="-1"/>
        </w:rPr>
        <w:t xml:space="preserve">N= </w:t>
      </w:r>
      <w:r>
        <w:rPr>
          <w:spacing w:val="-1"/>
          <w:u w:val="single"/>
        </w:rPr>
        <w:t xml:space="preserve">  </w:t>
      </w:r>
      <w:r>
        <w:rPr>
          <w:spacing w:val="98"/>
          <w:u w:val="single"/>
        </w:rPr>
        <w:t xml:space="preserve"> </w:t>
      </w:r>
      <w:r>
        <w:rPr>
          <w:spacing w:val="-13"/>
        </w:rPr>
        <w:t>kW,两台，互</w:t>
      </w:r>
      <w:r>
        <w:t xml:space="preserve"> </w:t>
      </w:r>
      <w:r>
        <w:rPr>
          <w:spacing w:val="-1"/>
        </w:rPr>
        <w:t>为备用，配稳压罐直径</w:t>
      </w:r>
      <w:r>
        <w:rPr>
          <w:rFonts w:ascii="Times New Roman" w:hAnsi="Times New Roman" w:eastAsia="Times New Roman" w:cs="Times New Roman"/>
          <w:spacing w:val="-1"/>
          <w:u w:val="single" w:color="000000"/>
        </w:rPr>
        <w:tab/>
      </w:r>
      <w:r>
        <w:t>mm。</w:t>
      </w:r>
    </w:p>
    <w:p>
      <w:pPr>
        <w:pStyle w:val="4"/>
        <w:keepNext w:val="0"/>
        <w:keepLines w:val="0"/>
        <w:pageBreakBefore w:val="0"/>
        <w:widowControl w:val="0"/>
        <w:tabs>
          <w:tab w:val="left" w:pos="2603"/>
          <w:tab w:val="left" w:pos="3803"/>
        </w:tabs>
        <w:kinsoku/>
        <w:wordWrap/>
        <w:overflowPunct/>
        <w:topLinePunct w:val="0"/>
        <w:autoSpaceDE/>
        <w:autoSpaceDN/>
        <w:bidi w:val="0"/>
        <w:adjustRightInd/>
        <w:snapToGrid/>
        <w:spacing w:line="240" w:lineRule="auto"/>
        <w:ind w:left="623" w:right="99"/>
        <w:jc w:val="left"/>
        <w:textAlignment w:val="auto"/>
      </w:pPr>
      <w:r>
        <w:t>2.2.8</w:t>
      </w:r>
      <w:r>
        <w:rPr>
          <w:spacing w:val="-61"/>
        </w:rPr>
        <w:t xml:space="preserve"> </w:t>
      </w:r>
      <w:r>
        <w:t>本工程</w:t>
      </w:r>
      <w:r>
        <w:rPr>
          <w:rFonts w:ascii="Times New Roman" w:hAnsi="Times New Roman" w:eastAsia="Times New Roman" w:cs="Times New Roman"/>
          <w:u w:val="single" w:color="000000"/>
        </w:rPr>
        <w:tab/>
      </w:r>
      <w:r>
        <w:t>层~</w:t>
      </w:r>
      <w:r>
        <w:rPr>
          <w:rFonts w:ascii="Times New Roman" w:hAnsi="Times New Roman" w:eastAsia="Times New Roman" w:cs="Times New Roman"/>
          <w:u w:val="single" w:color="000000"/>
        </w:rPr>
        <w:tab/>
      </w:r>
      <w:r>
        <w:t>层设置消防软管卷盘，设置于消火栓箱内。</w:t>
      </w:r>
    </w:p>
    <w:p>
      <w:pPr>
        <w:pStyle w:val="3"/>
        <w:keepNext w:val="0"/>
        <w:keepLines w:val="0"/>
        <w:pageBreakBefore w:val="0"/>
        <w:widowControl w:val="0"/>
        <w:kinsoku/>
        <w:wordWrap/>
        <w:overflowPunct/>
        <w:topLinePunct w:val="0"/>
        <w:autoSpaceDE/>
        <w:autoSpaceDN/>
        <w:bidi w:val="0"/>
        <w:adjustRightInd/>
        <w:snapToGrid/>
        <w:spacing w:before="108" w:line="240" w:lineRule="auto"/>
        <w:ind w:right="99"/>
        <w:jc w:val="left"/>
        <w:textAlignment w:val="auto"/>
        <w:rPr>
          <w:b w:val="0"/>
          <w:bCs w:val="0"/>
        </w:rPr>
      </w:pPr>
      <w:r>
        <w:t>3.自动喷水灭火系统</w:t>
      </w:r>
    </w:p>
    <w:p>
      <w:pPr>
        <w:pStyle w:val="4"/>
        <w:keepNext w:val="0"/>
        <w:keepLines w:val="0"/>
        <w:pageBreakBefore w:val="0"/>
        <w:widowControl w:val="0"/>
        <w:tabs>
          <w:tab w:val="left" w:pos="5662"/>
        </w:tabs>
        <w:kinsoku/>
        <w:wordWrap/>
        <w:overflowPunct/>
        <w:topLinePunct w:val="0"/>
        <w:autoSpaceDE/>
        <w:autoSpaceDN/>
        <w:bidi w:val="0"/>
        <w:adjustRightInd/>
        <w:snapToGrid/>
        <w:spacing w:before="108" w:line="240" w:lineRule="auto"/>
        <w:ind w:left="623" w:right="99"/>
        <w:jc w:val="left"/>
        <w:textAlignment w:val="auto"/>
      </w:pPr>
      <w:r>
        <w:t>3.1</w:t>
      </w:r>
      <w:r>
        <w:rPr>
          <w:spacing w:val="-61"/>
        </w:rPr>
        <w:t xml:space="preserve"> </w:t>
      </w:r>
      <w:r>
        <w:t>本工程自动喷水灭火系统设计用水量</w:t>
      </w:r>
      <w:r>
        <w:rPr>
          <w:rFonts w:ascii="Times New Roman" w:hAnsi="Times New Roman" w:eastAsia="Times New Roman" w:cs="Times New Roman"/>
          <w:u w:val="single" w:color="000000"/>
        </w:rPr>
        <w:tab/>
      </w:r>
      <w:r>
        <w:t>m</w:t>
      </w:r>
      <w:r>
        <w:rPr>
          <w:position w:val="12"/>
          <w:sz w:val="12"/>
          <w:szCs w:val="12"/>
        </w:rPr>
        <w:t xml:space="preserve">3  </w:t>
      </w:r>
      <w:r>
        <w:t>。</w:t>
      </w:r>
    </w:p>
    <w:p>
      <w:pPr>
        <w:pStyle w:val="4"/>
        <w:keepNext w:val="0"/>
        <w:keepLines w:val="0"/>
        <w:pageBreakBefore w:val="0"/>
        <w:widowControl w:val="0"/>
        <w:kinsoku/>
        <w:wordWrap/>
        <w:overflowPunct/>
        <w:topLinePunct w:val="0"/>
        <w:autoSpaceDE/>
        <w:autoSpaceDN/>
        <w:bidi w:val="0"/>
        <w:adjustRightInd/>
        <w:snapToGrid/>
        <w:spacing w:before="108" w:line="240" w:lineRule="auto"/>
        <w:ind w:left="623" w:right="99"/>
        <w:jc w:val="left"/>
        <w:textAlignment w:val="auto"/>
      </w:pPr>
      <w:r>
        <w:t>3.2</w:t>
      </w:r>
      <w:r>
        <w:rPr>
          <w:spacing w:val="-60"/>
        </w:rPr>
        <w:t xml:space="preserve"> </w:t>
      </w:r>
      <w:r>
        <w:t>设计参数。</w:t>
      </w:r>
    </w:p>
    <w:p>
      <w:pPr>
        <w:pStyle w:val="4"/>
        <w:keepNext w:val="0"/>
        <w:keepLines w:val="0"/>
        <w:pageBreakBefore w:val="0"/>
        <w:widowControl w:val="0"/>
        <w:tabs>
          <w:tab w:val="left" w:pos="1331"/>
          <w:tab w:val="left" w:pos="5352"/>
          <w:tab w:val="left" w:pos="8051"/>
          <w:tab w:val="left" w:pos="8400"/>
        </w:tabs>
        <w:kinsoku/>
        <w:wordWrap/>
        <w:overflowPunct/>
        <w:topLinePunct w:val="0"/>
        <w:autoSpaceDE/>
        <w:autoSpaceDN/>
        <w:bidi w:val="0"/>
        <w:adjustRightInd/>
        <w:snapToGrid/>
        <w:spacing w:before="110" w:line="240" w:lineRule="auto"/>
        <w:ind w:right="99" w:firstLine="480"/>
        <w:jc w:val="left"/>
        <w:textAlignment w:val="auto"/>
      </w:pPr>
      <w:r>
        <w:t>3.2.1 电动汽车库 □有 □无</w:t>
      </w:r>
      <w:r>
        <w:rPr>
          <w:spacing w:val="-33"/>
        </w:rPr>
        <w:t xml:space="preserve"> </w:t>
      </w:r>
      <w:r>
        <w:rPr>
          <w:spacing w:val="2"/>
        </w:rPr>
        <w:t>做泡沫-喷淋系统，设计喷水强度</w:t>
      </w:r>
      <w:r>
        <w:rPr>
          <w:rFonts w:ascii="Times New Roman" w:hAnsi="Times New Roman" w:eastAsia="Times New Roman" w:cs="Times New Roman"/>
          <w:spacing w:val="2"/>
          <w:u w:val="single" w:color="000000"/>
        </w:rPr>
        <w:tab/>
      </w:r>
      <w:r>
        <w:t>L/min.</w:t>
      </w:r>
      <w:r>
        <w:rPr>
          <w:spacing w:val="5"/>
        </w:rPr>
        <w:t xml:space="preserve"> </w:t>
      </w:r>
      <w:r>
        <w:t>m</w:t>
      </w:r>
      <w:r>
        <w:rPr>
          <w:position w:val="12"/>
          <w:sz w:val="12"/>
          <w:szCs w:val="12"/>
        </w:rPr>
        <w:t>2</w:t>
      </w:r>
      <w:r>
        <w:t>,作用 面积</w:t>
      </w:r>
      <w:r>
        <w:rPr>
          <w:rFonts w:ascii="Times New Roman" w:hAnsi="Times New Roman" w:eastAsia="Times New Roman" w:cs="Times New Roman"/>
          <w:u w:val="single" w:color="000000"/>
        </w:rPr>
        <w:tab/>
      </w:r>
      <w:r>
        <w:rPr>
          <w:spacing w:val="2"/>
        </w:rPr>
        <w:t>m</w:t>
      </w:r>
      <w:r>
        <w:rPr>
          <w:spacing w:val="2"/>
          <w:position w:val="12"/>
          <w:sz w:val="12"/>
          <w:szCs w:val="12"/>
        </w:rPr>
        <w:t>2</w:t>
      </w:r>
      <w:r>
        <w:rPr>
          <w:spacing w:val="2"/>
        </w:rPr>
        <w:t>；系统最不利点喷头工作压力取</w:t>
      </w:r>
      <w:r>
        <w:rPr>
          <w:rFonts w:ascii="Times New Roman" w:hAnsi="Times New Roman" w:eastAsia="Times New Roman" w:cs="Times New Roman"/>
          <w:spacing w:val="2"/>
          <w:u w:val="single" w:color="000000"/>
        </w:rPr>
        <w:tab/>
      </w:r>
      <w:r>
        <w:t>MPa,系统设</w:t>
      </w:r>
      <w:r>
        <w:rPr>
          <w:spacing w:val="14"/>
        </w:rPr>
        <w:t xml:space="preserve"> </w:t>
      </w:r>
      <w:r>
        <w:rPr>
          <w:spacing w:val="3"/>
        </w:rPr>
        <w:t>计流量约为</w:t>
      </w:r>
      <w:r>
        <w:rPr>
          <w:rFonts w:ascii="Times New Roman" w:hAnsi="Times New Roman" w:eastAsia="Times New Roman" w:cs="Times New Roman"/>
          <w:spacing w:val="3"/>
          <w:u w:val="single" w:color="000000"/>
        </w:rPr>
        <w:tab/>
      </w:r>
      <w:r>
        <w:rPr>
          <w:rFonts w:ascii="Times New Roman" w:hAnsi="Times New Roman" w:eastAsia="Times New Roman" w:cs="Times New Roman"/>
          <w:spacing w:val="3"/>
          <w:u w:val="single" w:color="000000"/>
        </w:rPr>
        <w:tab/>
      </w:r>
      <w:r>
        <w:t>L/s。泡沫-</w:t>
      </w:r>
      <w:r>
        <w:rPr>
          <w:spacing w:val="-109"/>
        </w:rPr>
        <w:t xml:space="preserve"> </w:t>
      </w:r>
      <w:r>
        <w:t>水喷琳系统泡沫混合液与水的连续供给时间</w:t>
      </w:r>
      <w:r>
        <w:rPr>
          <w:spacing w:val="-75"/>
        </w:rPr>
        <w:t xml:space="preserve"> </w:t>
      </w:r>
      <w:r>
        <w:rPr>
          <w:spacing w:val="-6"/>
        </w:rPr>
        <w:t>min；符合泡沫混合液连续供给时间不小于</w:t>
      </w:r>
      <w:r>
        <w:rPr>
          <w:spacing w:val="-73"/>
        </w:rPr>
        <w:t xml:space="preserve"> </w:t>
      </w:r>
      <w:r>
        <w:t>lOmin, 泡沫混合液与水的连续 供给时间之和不小于</w:t>
      </w:r>
      <w:r>
        <w:rPr>
          <w:spacing w:val="-60"/>
        </w:rPr>
        <w:t xml:space="preserve"> </w:t>
      </w:r>
      <w:r>
        <w:t>90min</w:t>
      </w:r>
      <w:r>
        <w:rPr>
          <w:spacing w:val="-60"/>
        </w:rPr>
        <w:t xml:space="preserve"> </w:t>
      </w:r>
      <w:r>
        <w:t>的规定。</w:t>
      </w:r>
    </w:p>
    <w:p>
      <w:pPr>
        <w:pStyle w:val="4"/>
        <w:keepNext w:val="0"/>
        <w:keepLines w:val="0"/>
        <w:pageBreakBefore w:val="0"/>
        <w:widowControl w:val="0"/>
        <w:tabs>
          <w:tab w:val="left" w:pos="9043"/>
        </w:tabs>
        <w:kinsoku/>
        <w:wordWrap/>
        <w:overflowPunct/>
        <w:topLinePunct w:val="0"/>
        <w:autoSpaceDE/>
        <w:autoSpaceDN/>
        <w:bidi w:val="0"/>
        <w:adjustRightInd/>
        <w:snapToGrid/>
        <w:spacing w:before="84" w:line="240" w:lineRule="auto"/>
        <w:ind w:right="193" w:firstLine="518"/>
        <w:jc w:val="right"/>
        <w:textAlignment w:val="auto"/>
      </w:pPr>
      <w:r>
        <w:t>3.2.2</w:t>
      </w:r>
      <w:r>
        <w:rPr>
          <w:spacing w:val="-54"/>
        </w:rPr>
        <w:t xml:space="preserve"> </w:t>
      </w:r>
      <w:r>
        <w:t>普通车库按中危险</w:t>
      </w:r>
      <w:r>
        <w:rPr>
          <w:spacing w:val="-54"/>
        </w:rPr>
        <w:t xml:space="preserve"> </w:t>
      </w:r>
      <w:r>
        <w:t>II</w:t>
      </w:r>
      <w:r>
        <w:rPr>
          <w:spacing w:val="-54"/>
        </w:rPr>
        <w:t xml:space="preserve"> </w:t>
      </w:r>
      <w:r>
        <w:t>级要求设计，设计喷水强度</w:t>
      </w:r>
      <w:r>
        <w:rPr>
          <w:spacing w:val="-54"/>
        </w:rPr>
        <w:t xml:space="preserve"> </w:t>
      </w:r>
      <w:r>
        <w:t>8L/min.㎡。作</w:t>
      </w:r>
      <w:r>
        <w:rPr>
          <w:spacing w:val="13"/>
        </w:rPr>
        <w:t xml:space="preserve"> </w:t>
      </w:r>
      <w:r>
        <w:t>用面积</w:t>
      </w:r>
      <w:r>
        <w:rPr>
          <w:spacing w:val="-56"/>
        </w:rPr>
        <w:t xml:space="preserve"> </w:t>
      </w:r>
      <w:r>
        <w:t>160m</w:t>
      </w:r>
      <w:r>
        <w:rPr>
          <w:position w:val="12"/>
          <w:sz w:val="12"/>
          <w:szCs w:val="12"/>
        </w:rPr>
        <w:t>2</w:t>
      </w:r>
      <w:r>
        <w:t>, 火灾延续时间</w:t>
      </w:r>
      <w:r>
        <w:rPr>
          <w:spacing w:val="-61"/>
        </w:rPr>
        <w:t xml:space="preserve"> </w:t>
      </w:r>
      <w:r>
        <w:t>lh。系统最不利点喷头工作压力取</w:t>
      </w:r>
      <w:r>
        <w:rPr>
          <w:spacing w:val="-61"/>
        </w:rPr>
        <w:t xml:space="preserve"> </w:t>
      </w:r>
      <w:r>
        <w:t>0.</w:t>
      </w:r>
      <w:r>
        <w:rPr>
          <w:spacing w:val="-1"/>
        </w:rPr>
        <w:t xml:space="preserve"> </w:t>
      </w:r>
      <w:r>
        <w:t>05MPa。系</w:t>
      </w:r>
      <w:r>
        <w:rPr>
          <w:spacing w:val="-1"/>
        </w:rPr>
        <w:t xml:space="preserve"> </w:t>
      </w:r>
      <w:r>
        <w:t>统设计流量约为</w:t>
      </w:r>
      <w:r>
        <w:rPr>
          <w:rFonts w:ascii="Times New Roman" w:hAnsi="Times New Roman" w:eastAsia="Times New Roman" w:cs="Times New Roman"/>
          <w:u w:val="single" w:color="000000"/>
        </w:rPr>
        <w:tab/>
      </w:r>
      <w:r>
        <w:t>L/s。 3.2.3</w:t>
      </w:r>
      <w:r>
        <w:rPr>
          <w:spacing w:val="-59"/>
        </w:rPr>
        <w:t xml:space="preserve"> </w:t>
      </w:r>
      <w:r>
        <w:t>地上净高</w:t>
      </w:r>
      <w:r>
        <w:rPr>
          <w:spacing w:val="-59"/>
        </w:rPr>
        <w:t xml:space="preserve"> </w:t>
      </w:r>
      <w:r>
        <w:t>8m＜H≤12m</w:t>
      </w:r>
      <w:r>
        <w:rPr>
          <w:spacing w:val="-59"/>
        </w:rPr>
        <w:t xml:space="preserve"> </w:t>
      </w:r>
      <w:r>
        <w:rPr>
          <w:spacing w:val="-6"/>
        </w:rPr>
        <w:t>的中庭部位：设计喷水强度：12L</w:t>
      </w:r>
      <w:r>
        <w:rPr>
          <w:spacing w:val="-59"/>
        </w:rPr>
        <w:t xml:space="preserve"> </w:t>
      </w:r>
      <w:r>
        <w:t>/min</w:t>
      </w:r>
      <w:r>
        <w:rPr>
          <w:spacing w:val="-59"/>
        </w:rPr>
        <w:t xml:space="preserve"> </w:t>
      </w:r>
      <w:r>
        <w:t>-</w:t>
      </w:r>
      <w:r>
        <w:rPr>
          <w:spacing w:val="-59"/>
        </w:rPr>
        <w:t xml:space="preserve"> </w:t>
      </w:r>
      <w:r>
        <w:t>m</w:t>
      </w:r>
      <w:r>
        <w:rPr>
          <w:position w:val="12"/>
          <w:sz w:val="12"/>
          <w:szCs w:val="12"/>
        </w:rPr>
        <w:t>2</w:t>
      </w:r>
      <w:r>
        <w:t>,作用面积</w:t>
      </w:r>
      <w:r>
        <w:rPr>
          <w:spacing w:val="-59"/>
        </w:rPr>
        <w:t xml:space="preserve"> </w:t>
      </w:r>
      <w:r>
        <w:t>160m</w:t>
      </w:r>
      <w:r>
        <w:rPr>
          <w:position w:val="12"/>
          <w:sz w:val="12"/>
          <w:szCs w:val="12"/>
        </w:rPr>
        <w:t>2</w:t>
      </w:r>
      <w:r>
        <w:t>,</w:t>
      </w:r>
    </w:p>
    <w:p>
      <w:pPr>
        <w:pStyle w:val="4"/>
        <w:keepNext w:val="0"/>
        <w:keepLines w:val="0"/>
        <w:pageBreakBefore w:val="0"/>
        <w:widowControl w:val="0"/>
        <w:tabs>
          <w:tab w:val="left" w:pos="8744"/>
        </w:tabs>
        <w:kinsoku/>
        <w:wordWrap/>
        <w:overflowPunct/>
        <w:topLinePunct w:val="0"/>
        <w:autoSpaceDE/>
        <w:autoSpaceDN/>
        <w:bidi w:val="0"/>
        <w:adjustRightInd/>
        <w:snapToGrid/>
        <w:spacing w:before="51" w:line="240" w:lineRule="auto"/>
        <w:ind w:left="584" w:right="217" w:hanging="480"/>
        <w:jc w:val="left"/>
        <w:textAlignment w:val="auto"/>
      </w:pPr>
      <w:r>
        <w:t>火灾延续时间</w:t>
      </w:r>
      <w:r>
        <w:rPr>
          <w:spacing w:val="-61"/>
        </w:rPr>
        <w:t xml:space="preserve"> </w:t>
      </w:r>
      <w:r>
        <w:t>lh；系统最不利点喷头工作压力取</w:t>
      </w:r>
      <w:r>
        <w:rPr>
          <w:spacing w:val="-61"/>
        </w:rPr>
        <w:t xml:space="preserve"> </w:t>
      </w:r>
      <w:r>
        <w:t>0.</w:t>
      </w:r>
      <w:r>
        <w:rPr>
          <w:spacing w:val="-1"/>
        </w:rPr>
        <w:t xml:space="preserve"> </w:t>
      </w:r>
      <w:r>
        <w:t>05MPa,系统设计流量约为</w:t>
      </w:r>
      <w:r>
        <w:rPr>
          <w:rFonts w:ascii="Times New Roman" w:hAnsi="Times New Roman" w:eastAsia="Times New Roman" w:cs="Times New Roman"/>
          <w:u w:val="single" w:color="000000"/>
        </w:rPr>
        <w:tab/>
      </w:r>
      <w:r>
        <w:t>L/s。 3.2.4</w:t>
      </w:r>
      <w:r>
        <w:rPr>
          <w:spacing w:val="-67"/>
        </w:rPr>
        <w:t xml:space="preserve"> </w:t>
      </w:r>
      <w:r>
        <w:t>地上净高</w:t>
      </w:r>
      <w:r>
        <w:rPr>
          <w:spacing w:val="-67"/>
        </w:rPr>
        <w:t xml:space="preserve"> </w:t>
      </w:r>
      <w:r>
        <w:t>12m＜H≤18m</w:t>
      </w:r>
      <w:r>
        <w:rPr>
          <w:spacing w:val="-67"/>
        </w:rPr>
        <w:t xml:space="preserve"> </w:t>
      </w:r>
      <w:r>
        <w:t>的中庭部位：设计喷水强度：ISL/min.m</w:t>
      </w:r>
      <w:r>
        <w:rPr>
          <w:position w:val="12"/>
          <w:sz w:val="12"/>
          <w:szCs w:val="12"/>
        </w:rPr>
        <w:t>2</w:t>
      </w:r>
      <w:r>
        <w:t>,作用面积</w:t>
      </w:r>
      <w:r>
        <w:rPr>
          <w:spacing w:val="-65"/>
        </w:rPr>
        <w:t xml:space="preserve"> </w:t>
      </w:r>
      <w:r>
        <w:t>160m</w:t>
      </w:r>
      <w:r>
        <w:rPr>
          <w:position w:val="12"/>
          <w:sz w:val="12"/>
          <w:szCs w:val="12"/>
        </w:rPr>
        <w:t>2</w:t>
      </w:r>
      <w:r>
        <w:t>,</w:t>
      </w:r>
    </w:p>
    <w:p>
      <w:pPr>
        <w:pStyle w:val="4"/>
        <w:keepNext w:val="0"/>
        <w:keepLines w:val="0"/>
        <w:pageBreakBefore w:val="0"/>
        <w:widowControl w:val="0"/>
        <w:tabs>
          <w:tab w:val="left" w:pos="8683"/>
        </w:tabs>
        <w:kinsoku/>
        <w:wordWrap/>
        <w:overflowPunct/>
        <w:topLinePunct w:val="0"/>
        <w:autoSpaceDE/>
        <w:autoSpaceDN/>
        <w:bidi w:val="0"/>
        <w:adjustRightInd/>
        <w:snapToGrid/>
        <w:spacing w:before="0" w:line="240" w:lineRule="auto"/>
        <w:ind w:right="99"/>
        <w:jc w:val="left"/>
        <w:textAlignment w:val="auto"/>
      </w:pPr>
      <w:r>
        <w:t>火灾延续时间</w:t>
      </w:r>
      <w:r>
        <w:rPr>
          <w:spacing w:val="-61"/>
        </w:rPr>
        <w:t xml:space="preserve"> </w:t>
      </w:r>
      <w:r>
        <w:t>lh；系统最不利点喷头工作压力取</w:t>
      </w:r>
      <w:r>
        <w:rPr>
          <w:spacing w:val="-61"/>
        </w:rPr>
        <w:t xml:space="preserve"> </w:t>
      </w:r>
      <w:r>
        <w:t>0.05MPa,系统设计流量约为</w:t>
      </w:r>
      <w:r>
        <w:rPr>
          <w:rFonts w:ascii="Times New Roman" w:hAnsi="Times New Roman" w:eastAsia="Times New Roman" w:cs="Times New Roman"/>
          <w:u w:val="single" w:color="000000"/>
        </w:rPr>
        <w:tab/>
      </w:r>
      <w:r>
        <w:t>L/so。</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sectPr>
          <w:pgSz w:w="12240" w:h="15840"/>
          <w:pgMar w:top="1500" w:right="1120" w:bottom="280" w:left="1220" w:header="720" w:footer="720" w:gutter="0"/>
          <w:cols w:space="720" w:num="1"/>
        </w:sectPr>
      </w:pPr>
    </w:p>
    <w:p>
      <w:pPr>
        <w:pStyle w:val="4"/>
        <w:spacing w:before="43" w:line="283" w:lineRule="auto"/>
        <w:ind w:right="105" w:firstLine="518"/>
        <w:jc w:val="left"/>
      </w:pPr>
      <w:r>
        <w:t>3.2.5</w:t>
      </w:r>
      <w:r>
        <w:rPr>
          <w:spacing w:val="-60"/>
        </w:rPr>
        <w:t xml:space="preserve"> </w:t>
      </w:r>
      <w:r>
        <w:t>其他区域按中危险</w:t>
      </w:r>
      <w:r>
        <w:rPr>
          <w:spacing w:val="-60"/>
        </w:rPr>
        <w:t xml:space="preserve"> </w:t>
      </w:r>
      <w:r>
        <w:t>I</w:t>
      </w:r>
      <w:r>
        <w:rPr>
          <w:spacing w:val="-60"/>
        </w:rPr>
        <w:t xml:space="preserve"> </w:t>
      </w:r>
      <w:r>
        <w:t>级要求设计，设计喷水强度</w:t>
      </w:r>
      <w:r>
        <w:rPr>
          <w:spacing w:val="-60"/>
        </w:rPr>
        <w:t xml:space="preserve"> </w:t>
      </w:r>
      <w:r>
        <w:t>6L/min.</w:t>
      </w:r>
      <w:r>
        <w:rPr>
          <w:spacing w:val="-3"/>
        </w:rPr>
        <w:t xml:space="preserve"> </w:t>
      </w:r>
      <w:r>
        <w:t>m</w:t>
      </w:r>
      <w:r>
        <w:rPr>
          <w:position w:val="12"/>
          <w:sz w:val="12"/>
          <w:szCs w:val="12"/>
        </w:rPr>
        <w:t>2</w:t>
      </w:r>
      <w:r>
        <w:t>,作用</w:t>
      </w:r>
      <w:r>
        <w:rPr>
          <w:spacing w:val="-3"/>
        </w:rPr>
        <w:t xml:space="preserve"> </w:t>
      </w:r>
      <w:r>
        <w:t>面积</w:t>
      </w:r>
      <w:r>
        <w:rPr>
          <w:spacing w:val="-60"/>
        </w:rPr>
        <w:t xml:space="preserve"> </w:t>
      </w:r>
      <w:r>
        <w:t>160m</w:t>
      </w:r>
      <w:r>
        <w:rPr>
          <w:position w:val="12"/>
          <w:sz w:val="12"/>
          <w:szCs w:val="12"/>
        </w:rPr>
        <w:t>2</w:t>
      </w:r>
      <w:r>
        <w:t>,系 统最不利点喷头工作压力取 0.05MPa,系统设计流量约为</w:t>
      </w:r>
      <w:r>
        <w:rPr>
          <w:spacing w:val="-60"/>
        </w:rPr>
        <w:t xml:space="preserve"> </w:t>
      </w:r>
      <w:r>
        <w:t>30L/s。</w:t>
      </w:r>
    </w:p>
    <w:p>
      <w:pPr>
        <w:pStyle w:val="4"/>
        <w:spacing w:before="98" w:line="240" w:lineRule="auto"/>
        <w:ind w:left="623" w:right="105"/>
        <w:jc w:val="left"/>
      </w:pPr>
      <w:r>
        <w:t>3.3</w:t>
      </w:r>
      <w:r>
        <w:rPr>
          <w:spacing w:val="-60"/>
        </w:rPr>
        <w:t xml:space="preserve"> </w:t>
      </w:r>
      <w:r>
        <w:t>系统设计</w:t>
      </w:r>
    </w:p>
    <w:p>
      <w:pPr>
        <w:pStyle w:val="4"/>
        <w:tabs>
          <w:tab w:val="left" w:pos="1897"/>
          <w:tab w:val="left" w:pos="3403"/>
          <w:tab w:val="left" w:pos="4664"/>
          <w:tab w:val="left" w:pos="5563"/>
          <w:tab w:val="left" w:pos="6212"/>
          <w:tab w:val="left" w:pos="7047"/>
          <w:tab w:val="left" w:pos="8123"/>
          <w:tab w:val="left" w:pos="9078"/>
        </w:tabs>
        <w:spacing w:before="79" w:line="304" w:lineRule="auto"/>
        <w:ind w:right="119" w:firstLine="480"/>
        <w:jc w:val="left"/>
      </w:pPr>
      <w:r>
        <w:rPr>
          <w:spacing w:val="-1"/>
        </w:rPr>
        <w:t>3.3.1</w:t>
      </w:r>
      <w:r>
        <w:rPr>
          <w:rFonts w:ascii="Times New Roman" w:hAnsi="Times New Roman" w:eastAsia="Times New Roman" w:cs="Times New Roman"/>
          <w:spacing w:val="-1"/>
          <w:u w:val="single" w:color="000000"/>
        </w:rPr>
        <w:tab/>
      </w:r>
      <w:r>
        <w:t>地块的自动喷水灭火系统分</w:t>
      </w:r>
      <w:r>
        <w:rPr>
          <w:rFonts w:hint="eastAsia"/>
          <w:u w:val="single"/>
          <w:lang w:val="en-US" w:eastAsia="zh-CN"/>
        </w:rPr>
        <w:t xml:space="preserve"> </w:t>
      </w:r>
      <w:r>
        <w:rPr>
          <w:spacing w:val="2"/>
          <w:u w:val="single"/>
        </w:rPr>
        <w:t xml:space="preserve"> </w:t>
      </w:r>
      <w:r>
        <w:rPr>
          <w:spacing w:val="-1"/>
        </w:rPr>
        <w:t>个区，</w:t>
      </w:r>
      <w:r>
        <w:rPr>
          <w:rFonts w:ascii="Times New Roman" w:hAnsi="Times New Roman" w:eastAsia="Times New Roman" w:cs="Times New Roman"/>
          <w:spacing w:val="-1"/>
          <w:u w:val="single" w:color="000000"/>
        </w:rPr>
        <w:tab/>
      </w:r>
      <w:r>
        <w:rPr>
          <w:spacing w:val="-1"/>
        </w:rPr>
        <w:t>层~</w:t>
      </w:r>
      <w:r>
        <w:rPr>
          <w:rFonts w:ascii="Times New Roman" w:hAnsi="Times New Roman" w:eastAsia="Times New Roman" w:cs="Times New Roman"/>
          <w:spacing w:val="-1"/>
          <w:u w:val="single" w:color="000000"/>
        </w:rPr>
        <w:tab/>
      </w:r>
      <w:r>
        <w:t>层为</w:t>
      </w:r>
      <w:r>
        <w:rPr>
          <w:rFonts w:ascii="Times New Roman" w:hAnsi="Times New Roman" w:eastAsia="Times New Roman" w:cs="Times New Roman"/>
          <w:u w:val="single" w:color="000000"/>
        </w:rPr>
        <w:tab/>
      </w:r>
      <w:r>
        <w:rPr>
          <w:spacing w:val="-1"/>
        </w:rPr>
        <w:t>区由</w:t>
      </w:r>
      <w:r>
        <w:rPr>
          <w:rFonts w:ascii="Times New Roman" w:hAnsi="Times New Roman" w:eastAsia="Times New Roman" w:cs="Times New Roman"/>
          <w:spacing w:val="-1"/>
          <w:u w:val="single" w:color="000000"/>
        </w:rPr>
        <w:tab/>
      </w:r>
      <w:r>
        <w:t xml:space="preserve">供水； </w:t>
      </w:r>
      <w:r>
        <w:rPr>
          <w:spacing w:val="-1"/>
        </w:rPr>
        <w:t>地块的自动喷水灭火系统分</w:t>
      </w:r>
      <w:r>
        <w:rPr>
          <w:rFonts w:ascii="Times New Roman" w:hAnsi="Times New Roman" w:eastAsia="Times New Roman" w:cs="Times New Roman"/>
          <w:spacing w:val="-1"/>
          <w:u w:val="single" w:color="000000"/>
        </w:rPr>
        <w:tab/>
      </w:r>
      <w:r>
        <w:rPr>
          <w:spacing w:val="-1"/>
        </w:rPr>
        <w:t>个区，</w:t>
      </w:r>
      <w:r>
        <w:rPr>
          <w:rFonts w:ascii="Times New Roman" w:hAnsi="Times New Roman" w:eastAsia="Times New Roman" w:cs="Times New Roman"/>
          <w:spacing w:val="-1"/>
          <w:u w:val="single" w:color="000000"/>
        </w:rPr>
        <w:tab/>
      </w:r>
      <w:r>
        <w:rPr>
          <w:spacing w:val="-1"/>
        </w:rPr>
        <w:t>层~</w:t>
      </w:r>
      <w:r>
        <w:rPr>
          <w:rFonts w:ascii="Times New Roman" w:hAnsi="Times New Roman" w:eastAsia="Times New Roman" w:cs="Times New Roman"/>
          <w:spacing w:val="-1"/>
          <w:u w:val="single" w:color="000000"/>
        </w:rPr>
        <w:tab/>
      </w:r>
      <w:r>
        <w:t>层为</w:t>
      </w:r>
      <w:r>
        <w:rPr>
          <w:rFonts w:ascii="Times New Roman" w:hAnsi="Times New Roman" w:eastAsia="Times New Roman" w:cs="Times New Roman"/>
          <w:u w:val="single" w:color="000000"/>
        </w:rPr>
        <w:tab/>
      </w:r>
      <w:r>
        <w:t>区由</w:t>
      </w:r>
      <w:r>
        <w:rPr>
          <w:u w:val="single"/>
        </w:rPr>
        <w:t xml:space="preserve"> </w:t>
      </w:r>
      <w:r>
        <w:rPr>
          <w:rFonts w:hint="eastAsia"/>
          <w:u w:val="single"/>
          <w:lang w:val="en-US" w:eastAsia="zh-CN"/>
        </w:rPr>
        <w:t xml:space="preserve">     </w:t>
      </w:r>
      <w:r>
        <w:t>供水。</w:t>
      </w:r>
    </w:p>
    <w:p>
      <w:pPr>
        <w:pStyle w:val="4"/>
        <w:tabs>
          <w:tab w:val="left" w:pos="4335"/>
        </w:tabs>
        <w:spacing w:before="0" w:line="300" w:lineRule="auto"/>
        <w:ind w:right="1503" w:firstLine="518"/>
        <w:jc w:val="left"/>
      </w:pPr>
      <w:r>
        <w:t>3.3.2</w:t>
      </w:r>
      <w:r>
        <w:rPr>
          <w:spacing w:val="-60"/>
        </w:rPr>
        <w:t xml:space="preserve"> </w:t>
      </w:r>
      <w:r>
        <w:t>地下消防水泵房设置</w:t>
      </w:r>
      <w:r>
        <w:rPr>
          <w:rFonts w:ascii="Times New Roman" w:hAnsi="Times New Roman" w:eastAsia="Times New Roman" w:cs="Times New Roman"/>
          <w:u w:val="single" w:color="000000"/>
        </w:rPr>
        <w:tab/>
      </w:r>
      <w:r>
        <w:t>m³消防水池和一组喷淋泵，加压供至喷 淋管网。</w:t>
      </w:r>
    </w:p>
    <w:p>
      <w:pPr>
        <w:pStyle w:val="4"/>
        <w:tabs>
          <w:tab w:val="left" w:pos="3791"/>
          <w:tab w:val="left" w:pos="5269"/>
          <w:tab w:val="left" w:pos="6474"/>
          <w:tab w:val="left" w:pos="7494"/>
          <w:tab w:val="left" w:pos="8550"/>
        </w:tabs>
        <w:spacing w:before="0" w:line="250" w:lineRule="exact"/>
        <w:ind w:right="105" w:firstLine="518"/>
        <w:jc w:val="left"/>
      </w:pPr>
      <w:r>
        <w:t>3.3.3 喷淋泵参数：Q=</w:t>
      </w:r>
      <w:r>
        <w:rPr>
          <w:rFonts w:ascii="Times New Roman" w:hAnsi="Times New Roman" w:eastAsia="Times New Roman" w:cs="Times New Roman"/>
          <w:u w:val="single" w:color="000000"/>
        </w:rPr>
        <w:tab/>
      </w:r>
      <w:r>
        <w:t>L/s, H=</w:t>
      </w:r>
      <w:r>
        <w:rPr>
          <w:rFonts w:ascii="Times New Roman" w:hAnsi="Times New Roman" w:eastAsia="Times New Roman" w:cs="Times New Roman"/>
          <w:u w:val="single" w:color="000000"/>
        </w:rPr>
        <w:tab/>
      </w:r>
      <w:r>
        <w:t>m, N=</w:t>
      </w:r>
      <w:r>
        <w:rPr>
          <w:rFonts w:ascii="Times New Roman" w:hAnsi="Times New Roman" w:eastAsia="Times New Roman" w:cs="Times New Roman"/>
          <w:u w:val="single" w:color="000000"/>
        </w:rPr>
        <w:tab/>
      </w:r>
      <w:r>
        <w:t>kW,</w:t>
      </w:r>
      <w:r>
        <w:rPr>
          <w:rFonts w:ascii="Times New Roman" w:hAnsi="Times New Roman" w:eastAsia="Times New Roman" w:cs="Times New Roman"/>
          <w:u w:val="single" w:color="000000"/>
        </w:rPr>
        <w:tab/>
      </w:r>
      <w:r>
        <w:t>台，</w:t>
      </w:r>
      <w:r>
        <w:rPr>
          <w:rFonts w:ascii="Times New Roman" w:hAnsi="Times New Roman" w:eastAsia="Times New Roman" w:cs="Times New Roman"/>
          <w:u w:val="single" w:color="000000"/>
        </w:rPr>
        <w:tab/>
      </w:r>
      <w:r>
        <w:t>用</w:t>
      </w:r>
    </w:p>
    <w:p>
      <w:pPr>
        <w:pStyle w:val="4"/>
        <w:spacing w:before="79" w:line="240" w:lineRule="auto"/>
        <w:ind w:right="105"/>
        <w:jc w:val="left"/>
      </w:pPr>
      <w:r>
        <w:t>一备，互为备用。</w:t>
      </w:r>
    </w:p>
    <w:p>
      <w:pPr>
        <w:spacing w:after="0" w:line="240" w:lineRule="auto"/>
        <w:jc w:val="left"/>
        <w:sectPr>
          <w:pgSz w:w="12240" w:h="15840"/>
          <w:pgMar w:top="1500" w:right="1100" w:bottom="280" w:left="1220" w:header="720" w:footer="720" w:gutter="0"/>
          <w:cols w:space="720" w:num="1"/>
        </w:sectPr>
      </w:pPr>
    </w:p>
    <w:p>
      <w:pPr>
        <w:pStyle w:val="4"/>
        <w:tabs>
          <w:tab w:val="left" w:pos="2264"/>
        </w:tabs>
        <w:spacing w:before="0" w:line="310" w:lineRule="exact"/>
        <w:ind w:left="584" w:right="0"/>
        <w:jc w:val="left"/>
        <w:rPr>
          <w:rFonts w:ascii="Times New Roman" w:hAnsi="Times New Roman" w:eastAsia="Times New Roman" w:cs="Times New Roman"/>
        </w:rPr>
      </w:pPr>
      <w:r>
        <w:t>3.3.4</w:t>
      </w:r>
      <w:r>
        <w:rPr>
          <w:spacing w:val="-60"/>
        </w:rPr>
        <w:t xml:space="preserve"> </w:t>
      </w:r>
      <w:r>
        <w:t>在</w:t>
      </w:r>
      <w:r>
        <w:rPr>
          <w:rFonts w:ascii="Times New Roman" w:hAnsi="Times New Roman" w:eastAsia="Times New Roman" w:cs="Times New Roman"/>
          <w:u w:val="single" w:color="000000"/>
        </w:rPr>
        <w:t xml:space="preserve"> </w:t>
      </w:r>
      <w:r>
        <w:rPr>
          <w:rFonts w:ascii="Times New Roman" w:hAnsi="Times New Roman" w:eastAsia="Times New Roman" w:cs="Times New Roman"/>
          <w:u w:val="single" w:color="000000"/>
        </w:rPr>
        <w:tab/>
      </w:r>
    </w:p>
    <w:p>
      <w:pPr>
        <w:pStyle w:val="4"/>
        <w:tabs>
          <w:tab w:val="left" w:pos="5566"/>
          <w:tab w:val="left" w:pos="6048"/>
        </w:tabs>
        <w:spacing w:before="0" w:line="310" w:lineRule="exact"/>
        <w:ind w:left="140" w:right="0"/>
        <w:jc w:val="left"/>
      </w:pPr>
      <w:r>
        <w:br w:type="column"/>
      </w:r>
      <w:r>
        <w:t>地块_栋屋顶设置消防水箱，贮存消防水量</w:t>
      </w:r>
      <w:r>
        <w:rPr>
          <w:rFonts w:ascii="Times New Roman" w:hAnsi="Times New Roman" w:eastAsia="Times New Roman" w:cs="Times New Roman"/>
          <w:u w:val="single" w:color="000000"/>
        </w:rPr>
        <w:tab/>
      </w:r>
      <w:r>
        <w:t>㎡</w:t>
      </w:r>
      <w:r>
        <w:tab/>
      </w:r>
      <w:r>
        <w:t>,与消火栓系</w:t>
      </w:r>
    </w:p>
    <w:p>
      <w:pPr>
        <w:spacing w:after="0" w:line="310" w:lineRule="exact"/>
        <w:jc w:val="left"/>
        <w:sectPr>
          <w:type w:val="continuous"/>
          <w:pgSz w:w="12240" w:h="15840"/>
          <w:pgMar w:top="1500" w:right="1100" w:bottom="280" w:left="1220" w:header="720" w:footer="720" w:gutter="0"/>
          <w:cols w:equalWidth="0" w:num="2">
            <w:col w:w="2265" w:space="40"/>
            <w:col w:w="7615"/>
          </w:cols>
        </w:sectPr>
      </w:pPr>
    </w:p>
    <w:p>
      <w:pPr>
        <w:pStyle w:val="4"/>
        <w:tabs>
          <w:tab w:val="left" w:pos="1002"/>
          <w:tab w:val="left" w:pos="2501"/>
          <w:tab w:val="left" w:pos="3762"/>
          <w:tab w:val="left" w:pos="8141"/>
        </w:tabs>
        <w:spacing w:before="30" w:line="310" w:lineRule="exact"/>
        <w:ind w:right="239"/>
        <w:jc w:val="left"/>
      </w:pPr>
      <w:r>
        <w:t>统合用。并设置喷淋稳压设备以保证火灾初期供水并维持管网平时</w:t>
      </w:r>
      <w:r>
        <w:rPr>
          <w:spacing w:val="69"/>
        </w:rPr>
        <w:t xml:space="preserve"> </w:t>
      </w:r>
      <w:r>
        <w:t>压力。稳压设备参数：</w:t>
      </w:r>
      <w:r>
        <w:rPr>
          <w:spacing w:val="-111"/>
        </w:rPr>
        <w:t xml:space="preserve"> </w:t>
      </w:r>
      <w:r>
        <w:t>Q=</w:t>
      </w:r>
      <w:r>
        <w:rPr>
          <w:rFonts w:ascii="Times New Roman" w:hAnsi="Times New Roman" w:eastAsia="Times New Roman" w:cs="Times New Roman"/>
          <w:u w:val="single" w:color="000000"/>
        </w:rPr>
        <w:tab/>
      </w:r>
      <w:r>
        <w:t>L/s,</w:t>
      </w:r>
      <w:r>
        <w:rPr>
          <w:spacing w:val="1"/>
        </w:rPr>
        <w:t xml:space="preserve"> </w:t>
      </w:r>
      <w:r>
        <w:rPr>
          <w:spacing w:val="-1"/>
        </w:rPr>
        <w:t>H=</w:t>
      </w:r>
      <w:r>
        <w:rPr>
          <w:rFonts w:ascii="Times New Roman" w:hAnsi="Times New Roman" w:eastAsia="Times New Roman" w:cs="Times New Roman"/>
          <w:spacing w:val="-1"/>
          <w:u w:val="single" w:color="000000"/>
        </w:rPr>
        <w:tab/>
      </w:r>
      <w:r>
        <w:t>m,</w:t>
      </w:r>
      <w:r>
        <w:rPr>
          <w:spacing w:val="1"/>
        </w:rPr>
        <w:t xml:space="preserve"> </w:t>
      </w:r>
      <w:r>
        <w:rPr>
          <w:spacing w:val="-1"/>
        </w:rPr>
        <w:t>N=</w:t>
      </w:r>
      <w:r>
        <w:rPr>
          <w:rFonts w:ascii="Times New Roman" w:hAnsi="Times New Roman" w:eastAsia="Times New Roman" w:cs="Times New Roman"/>
          <w:spacing w:val="-1"/>
          <w:u w:val="single" w:color="000000"/>
        </w:rPr>
        <w:tab/>
      </w:r>
      <w:r>
        <w:rPr>
          <w:spacing w:val="-1"/>
        </w:rPr>
        <w:t>kW,两台，互为备用，配稳压罐直径</w:t>
      </w:r>
      <w:r>
        <w:rPr>
          <w:rFonts w:ascii="Times New Roman" w:hAnsi="Times New Roman" w:eastAsia="Times New Roman" w:cs="Times New Roman"/>
          <w:spacing w:val="-1"/>
          <w:u w:val="single" w:color="000000"/>
        </w:rPr>
        <w:tab/>
      </w:r>
      <w:r>
        <w:t>mm。</w:t>
      </w:r>
    </w:p>
    <w:p>
      <w:pPr>
        <w:pStyle w:val="4"/>
        <w:tabs>
          <w:tab w:val="left" w:pos="5269"/>
          <w:tab w:val="left" w:pos="7969"/>
        </w:tabs>
        <w:spacing w:before="22" w:line="278" w:lineRule="auto"/>
        <w:ind w:right="1173" w:firstLine="518"/>
        <w:jc w:val="left"/>
      </w:pPr>
      <w:r>
        <w:t>3.3.5</w:t>
      </w:r>
      <w:r>
        <w:rPr>
          <w:spacing w:val="-60"/>
        </w:rPr>
        <w:t xml:space="preserve"> </w:t>
      </w:r>
      <w:r>
        <w:t>本工程自动喷水灭火系统在</w:t>
      </w:r>
      <w:r>
        <w:rPr>
          <w:rFonts w:ascii="Times New Roman" w:hAnsi="Times New Roman" w:eastAsia="Times New Roman" w:cs="Times New Roman"/>
          <w:u w:val="single" w:color="000000"/>
        </w:rPr>
        <w:tab/>
      </w:r>
      <w:r>
        <w:t>（如消防泵房）设</w:t>
      </w:r>
      <w:r>
        <w:rPr>
          <w:rFonts w:ascii="Times New Roman" w:hAnsi="Times New Roman" w:eastAsia="Times New Roman" w:cs="Times New Roman"/>
          <w:u w:val="single" w:color="000000"/>
        </w:rPr>
        <w:tab/>
      </w:r>
      <w:r>
        <w:t>组报警 阀。每组湿式报警阀控制的喷洒头不超过</w:t>
      </w:r>
      <w:r>
        <w:rPr>
          <w:rFonts w:ascii="Times New Roman" w:hAnsi="Times New Roman" w:eastAsia="Times New Roman" w:cs="Times New Roman"/>
          <w:u w:val="single" w:color="000000"/>
        </w:rPr>
        <w:tab/>
      </w:r>
      <w:r>
        <w:t>个。</w:t>
      </w:r>
    </w:p>
    <w:p>
      <w:pPr>
        <w:pStyle w:val="4"/>
        <w:spacing w:before="31" w:line="240" w:lineRule="auto"/>
        <w:ind w:left="644" w:right="0"/>
        <w:jc w:val="left"/>
      </w:pPr>
      <w:r>
        <w:t>3.3.6</w:t>
      </w:r>
      <w:r>
        <w:rPr>
          <w:spacing w:val="-28"/>
        </w:rPr>
        <w:t xml:space="preserve"> </w:t>
      </w:r>
      <w:r>
        <w:rPr>
          <w:spacing w:val="-5"/>
        </w:rPr>
        <w:t>所有部位均采用玻璃球喷头；不吊顶部分采用直立型喷头。吊顶下为下垂型喷头。</w:t>
      </w:r>
    </w:p>
    <w:p>
      <w:pPr>
        <w:pStyle w:val="3"/>
        <w:spacing w:before="5" w:line="240" w:lineRule="auto"/>
        <w:ind w:left="644" w:right="105"/>
        <w:jc w:val="left"/>
        <w:rPr>
          <w:b w:val="0"/>
          <w:bCs w:val="0"/>
        </w:rPr>
      </w:pPr>
      <w:r>
        <w:t>4.大空间智能灭火系统</w:t>
      </w:r>
    </w:p>
    <w:p>
      <w:pPr>
        <w:pStyle w:val="4"/>
        <w:tabs>
          <w:tab w:val="left" w:pos="1544"/>
          <w:tab w:val="left" w:pos="2204"/>
          <w:tab w:val="left" w:pos="5264"/>
          <w:tab w:val="left" w:pos="7184"/>
        </w:tabs>
        <w:spacing w:before="55" w:line="288" w:lineRule="auto"/>
        <w:ind w:right="153" w:firstLine="540"/>
        <w:jc w:val="left"/>
      </w:pPr>
      <w:r>
        <w:t>4.1</w:t>
      </w:r>
      <w:r>
        <w:rPr>
          <w:spacing w:val="-60"/>
        </w:rPr>
        <w:t xml:space="preserve"> </w:t>
      </w:r>
      <w:r>
        <w:t>在</w:t>
      </w:r>
      <w:r>
        <w:rPr>
          <w:rFonts w:ascii="Times New Roman" w:hAnsi="Times New Roman" w:eastAsia="Times New Roman" w:cs="Times New Roman"/>
          <w:u w:val="single" w:color="000000"/>
        </w:rPr>
        <w:tab/>
      </w:r>
      <w:r>
        <w:rPr>
          <w:rFonts w:ascii="Times New Roman" w:hAnsi="Times New Roman" w:eastAsia="Times New Roman" w:cs="Times New Roman"/>
          <w:u w:val="single" w:color="000000"/>
        </w:rPr>
        <w:tab/>
      </w:r>
      <w:r>
        <w:t>部位设置自动扫描射水高空水炮灭火系统。系统设置信号阀和水流指示 器。在压力分区的水平管网末端，设仿真末端试水装置。高空 水炮灭火系统与喷淋系统□</w:t>
      </w:r>
      <w:r>
        <w:rPr>
          <w:spacing w:val="-42"/>
        </w:rPr>
        <w:t xml:space="preserve"> </w:t>
      </w:r>
      <w:r>
        <w:t>共用□单独设置加压泵。系统按中危险</w:t>
      </w:r>
      <w:r>
        <w:rPr>
          <w:spacing w:val="-66"/>
        </w:rPr>
        <w:t xml:space="preserve"> </w:t>
      </w:r>
      <w:r>
        <w:t>I</w:t>
      </w:r>
      <w:r>
        <w:rPr>
          <w:spacing w:val="-66"/>
        </w:rPr>
        <w:t xml:space="preserve"> </w:t>
      </w:r>
      <w:r>
        <w:t>级设</w:t>
      </w:r>
      <w:r>
        <w:rPr>
          <w:spacing w:val="-64"/>
        </w:rPr>
        <w:t xml:space="preserve"> </w:t>
      </w:r>
      <w:r>
        <w:t>计，每个高空水炮的流量为</w:t>
      </w:r>
      <w:r>
        <w:rPr>
          <w:spacing w:val="-67"/>
        </w:rPr>
        <w:t xml:space="preserve"> </w:t>
      </w:r>
      <w:r>
        <w:t>5L/s,每个高空水 炮保护半径为</w:t>
      </w:r>
      <w:r>
        <w:rPr>
          <w:spacing w:val="-61"/>
        </w:rPr>
        <w:t xml:space="preserve"> </w:t>
      </w:r>
      <w:r>
        <w:t>20m,安装高度为</w:t>
      </w:r>
      <w:r>
        <w:rPr>
          <w:spacing w:val="-61"/>
        </w:rPr>
        <w:t xml:space="preserve"> </w:t>
      </w:r>
      <w:r>
        <w:t>6~20m,保护区的任一部位能保证</w:t>
      </w:r>
      <w:r>
        <w:rPr>
          <w:rFonts w:ascii="Times New Roman" w:hAnsi="Times New Roman" w:eastAsia="Times New Roman" w:cs="Times New Roman"/>
          <w:u w:val="single" w:color="000000"/>
        </w:rPr>
        <w:tab/>
      </w:r>
      <w:r>
        <w:t>1</w:t>
      </w:r>
      <w:r>
        <w:rPr>
          <w:spacing w:val="-60"/>
        </w:rPr>
        <w:t xml:space="preserve"> </w:t>
      </w:r>
      <w:r>
        <w:t>个高空水炮射流到达， 系统持续喷水时间：lh</w:t>
      </w:r>
      <w:r>
        <w:rPr>
          <w:spacing w:val="-1"/>
        </w:rPr>
        <w:t xml:space="preserve"> </w:t>
      </w:r>
      <w:r>
        <w:t>；高空水炮工作压力</w:t>
      </w:r>
      <w:r>
        <w:rPr>
          <w:rFonts w:ascii="Times New Roman" w:hAnsi="Times New Roman" w:eastAsia="Times New Roman" w:cs="Times New Roman"/>
          <w:u w:val="single" w:color="000000"/>
        </w:rPr>
        <w:tab/>
      </w:r>
      <w:r>
        <w:t>MPa （0. 6~1.0</w:t>
      </w:r>
      <w:r>
        <w:rPr>
          <w:spacing w:val="-26"/>
        </w:rPr>
        <w:t xml:space="preserve"> </w:t>
      </w:r>
      <w:r>
        <w:t xml:space="preserve">MPa）,系统同时开启高空 </w:t>
      </w:r>
      <w:r>
        <w:rPr>
          <w:spacing w:val="-1"/>
        </w:rPr>
        <w:t>水炮数量</w:t>
      </w:r>
      <w:r>
        <w:rPr>
          <w:rFonts w:ascii="Times New Roman" w:hAnsi="Times New Roman" w:eastAsia="Times New Roman" w:cs="Times New Roman"/>
          <w:spacing w:val="-1"/>
          <w:u w:val="single" w:color="000000"/>
        </w:rPr>
        <w:tab/>
      </w:r>
      <w:r>
        <w:rPr>
          <w:spacing w:val="-1"/>
        </w:rPr>
        <w:t>个，设计用水量</w:t>
      </w:r>
      <w:r>
        <w:rPr>
          <w:rFonts w:hint="eastAsia"/>
          <w:spacing w:val="-1"/>
          <w:u w:val="single"/>
          <w:lang w:val="en-US" w:eastAsia="zh-CN"/>
        </w:rPr>
        <w:t xml:space="preserve">   </w:t>
      </w:r>
      <w:r>
        <w:rPr>
          <w:spacing w:val="-1"/>
          <w:u w:val="single"/>
        </w:rPr>
        <w:t xml:space="preserve"> </w:t>
      </w:r>
      <w:r>
        <w:rPr>
          <w:spacing w:val="7"/>
        </w:rPr>
        <w:t xml:space="preserve"> </w:t>
      </w:r>
      <w:r>
        <w:t>L/s。</w:t>
      </w:r>
    </w:p>
    <w:p>
      <w:pPr>
        <w:pStyle w:val="4"/>
        <w:tabs>
          <w:tab w:val="left" w:pos="7102"/>
          <w:tab w:val="left" w:pos="8276"/>
          <w:tab w:val="left" w:pos="9344"/>
        </w:tabs>
        <w:spacing w:before="14" w:line="288" w:lineRule="auto"/>
        <w:ind w:left="623" w:right="333"/>
        <w:jc w:val="left"/>
      </w:pPr>
      <w:r>
        <w:t>4.2 高空水炮加压泵参数：Q= L/s, H= m,</w:t>
      </w:r>
      <w:r>
        <w:rPr>
          <w:spacing w:val="-60"/>
        </w:rPr>
        <w:t xml:space="preserve"> </w:t>
      </w:r>
      <w:r>
        <w:t>N=</w:t>
      </w:r>
      <w:r>
        <w:rPr>
          <w:rFonts w:ascii="Times New Roman" w:hAnsi="Times New Roman" w:eastAsia="Times New Roman" w:cs="Times New Roman"/>
          <w:u w:val="single" w:color="000000"/>
        </w:rPr>
        <w:tab/>
      </w:r>
      <w:r>
        <w:t>kW,</w:t>
      </w:r>
      <w:r>
        <w:rPr>
          <w:rFonts w:ascii="Times New Roman" w:hAnsi="Times New Roman" w:eastAsia="Times New Roman" w:cs="Times New Roman"/>
          <w:u w:val="single" w:color="000000"/>
        </w:rPr>
        <w:tab/>
      </w:r>
      <w:r>
        <w:t>台，</w:t>
      </w:r>
      <w:r>
        <w:tab/>
      </w:r>
      <w:r>
        <w:t>用 一备，互为备用。</w:t>
      </w:r>
    </w:p>
    <w:p>
      <w:pPr>
        <w:pStyle w:val="3"/>
        <w:spacing w:before="14" w:line="240" w:lineRule="auto"/>
        <w:ind w:right="105"/>
        <w:jc w:val="left"/>
        <w:rPr>
          <w:b w:val="0"/>
          <w:bCs w:val="0"/>
        </w:rPr>
      </w:pPr>
      <w:r>
        <w:t>5.气体灭火系统</w:t>
      </w:r>
    </w:p>
    <w:p>
      <w:pPr>
        <w:pStyle w:val="4"/>
        <w:tabs>
          <w:tab w:val="left" w:pos="1083"/>
          <w:tab w:val="left" w:pos="2163"/>
          <w:tab w:val="left" w:pos="3243"/>
          <w:tab w:val="left" w:pos="8315"/>
          <w:tab w:val="left" w:pos="8684"/>
          <w:tab w:val="left" w:pos="9191"/>
        </w:tabs>
        <w:spacing w:before="65" w:line="290" w:lineRule="auto"/>
        <w:ind w:right="239" w:firstLine="499"/>
        <w:jc w:val="left"/>
      </w:pPr>
      <w:r>
        <w:rPr>
          <w:rFonts w:ascii="Times New Roman" w:hAnsi="Times New Roman" w:eastAsia="Times New Roman" w:cs="Times New Roman"/>
          <w:u w:val="single" w:color="000000"/>
        </w:rPr>
        <w:t xml:space="preserve"> </w:t>
      </w:r>
      <w:r>
        <w:rPr>
          <w:rFonts w:ascii="Times New Roman" w:hAnsi="Times New Roman" w:eastAsia="Times New Roman" w:cs="Times New Roman"/>
          <w:u w:val="single" w:color="000000"/>
        </w:rPr>
        <w:tab/>
      </w:r>
      <w:r>
        <w:t>地块</w:t>
      </w:r>
      <w:r>
        <w:rPr>
          <w:rFonts w:ascii="Times New Roman" w:hAnsi="Times New Roman" w:eastAsia="Times New Roman" w:cs="Times New Roman"/>
          <w:u w:val="single" w:color="000000"/>
        </w:rPr>
        <w:tab/>
      </w:r>
      <w:r>
        <w:t>房设置</w:t>
      </w:r>
      <w:r>
        <w:rPr>
          <w:rFonts w:ascii="Times New Roman" w:hAnsi="Times New Roman" w:eastAsia="Times New Roman" w:cs="Times New Roman"/>
          <w:u w:val="single" w:color="000000"/>
        </w:rPr>
        <w:tab/>
      </w:r>
      <w:r>
        <w:t>类型气体灭火系统，基本设计参数如 下：</w:t>
      </w:r>
      <w:r>
        <w:rPr>
          <w:rFonts w:ascii="Times New Roman" w:hAnsi="Times New Roman" w:eastAsia="Times New Roman" w:cs="Times New Roman"/>
          <w:u w:val="single" w:color="000000"/>
        </w:rPr>
        <w:tab/>
      </w:r>
      <w:r>
        <w:rPr>
          <w:spacing w:val="-1"/>
        </w:rPr>
        <w:t>;</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rPr>
          <w:spacing w:val="3"/>
        </w:rPr>
        <w:t>房设</w:t>
      </w:r>
      <w:r>
        <w:t xml:space="preserve"> </w:t>
      </w:r>
      <w:r>
        <w:rPr>
          <w:spacing w:val="-1"/>
        </w:rPr>
        <w:t>置</w:t>
      </w:r>
      <w:r>
        <w:rPr>
          <w:rFonts w:ascii="Times New Roman" w:hAnsi="Times New Roman" w:eastAsia="Times New Roman" w:cs="Times New Roman"/>
          <w:spacing w:val="-1"/>
          <w:u w:val="single" w:color="000000"/>
        </w:rPr>
        <w:tab/>
      </w:r>
      <w:r>
        <w:t>类型气体灭火系统，基本设计参数如下：</w:t>
      </w:r>
      <w:r>
        <w:rPr>
          <w:rFonts w:ascii="Times New Roman" w:hAnsi="Times New Roman" w:eastAsia="Times New Roman" w:cs="Times New Roman"/>
          <w:u w:val="single" w:color="000000"/>
        </w:rPr>
        <w:tab/>
      </w:r>
      <w:r>
        <w:rPr>
          <w:rFonts w:ascii="Times New Roman" w:hAnsi="Times New Roman" w:eastAsia="Times New Roman" w:cs="Times New Roman"/>
          <w:u w:val="single" w:color="000000"/>
        </w:rPr>
        <w:tab/>
      </w:r>
      <w:r>
        <w:t>;</w:t>
      </w:r>
    </w:p>
    <w:p>
      <w:pPr>
        <w:pStyle w:val="3"/>
        <w:spacing w:before="12" w:line="240" w:lineRule="auto"/>
        <w:ind w:right="105"/>
        <w:jc w:val="left"/>
        <w:rPr>
          <w:b w:val="0"/>
          <w:bCs w:val="0"/>
        </w:rPr>
      </w:pPr>
      <w:r>
        <w:t>6.建筑灭火器设置</w:t>
      </w:r>
    </w:p>
    <w:p>
      <w:pPr>
        <w:spacing w:after="0" w:line="240" w:lineRule="auto"/>
        <w:jc w:val="left"/>
        <w:sectPr>
          <w:type w:val="continuous"/>
          <w:pgSz w:w="12240" w:h="15840"/>
          <w:pgMar w:top="1500" w:right="1100" w:bottom="280" w:left="1220" w:header="720" w:footer="720" w:gutter="0"/>
          <w:cols w:space="720" w:num="1"/>
        </w:sectPr>
      </w:pPr>
    </w:p>
    <w:p>
      <w:pPr>
        <w:pStyle w:val="4"/>
        <w:tabs>
          <w:tab w:val="left" w:pos="3169"/>
        </w:tabs>
        <w:spacing w:before="62" w:line="288" w:lineRule="auto"/>
        <w:ind w:right="0" w:firstLine="564"/>
        <w:jc w:val="left"/>
      </w:pPr>
      <w:r>
        <w:t>6.1</w:t>
      </w:r>
      <w:r>
        <w:rPr>
          <w:spacing w:val="-60"/>
        </w:rPr>
        <w:t xml:space="preserve"> </w:t>
      </w:r>
      <w:r>
        <w:t>地上部分按</w:t>
      </w:r>
      <w:r>
        <w:rPr>
          <w:rFonts w:ascii="Times New Roman" w:hAnsi="Times New Roman" w:eastAsia="Times New Roman" w:cs="Times New Roman"/>
          <w:u w:val="single" w:color="000000"/>
        </w:rPr>
        <w:t xml:space="preserve"> </w:t>
      </w:r>
      <w:r>
        <w:rPr>
          <w:rFonts w:ascii="Times New Roman" w:hAnsi="Times New Roman" w:eastAsia="Times New Roman" w:cs="Times New Roman"/>
          <w:u w:val="single" w:color="000000"/>
        </w:rPr>
        <w:tab/>
      </w:r>
      <w:r>
        <w:rPr>
          <w:rFonts w:ascii="Times New Roman" w:hAnsi="Times New Roman" w:eastAsia="Times New Roman" w:cs="Times New Roman"/>
          <w:w w:val="31"/>
          <w:u w:val="single" w:color="000000"/>
        </w:rPr>
        <w:t xml:space="preserve"> </w:t>
      </w:r>
      <w:r>
        <w:rPr>
          <w:rFonts w:ascii="Times New Roman" w:hAnsi="Times New Roman" w:eastAsia="Times New Roman" w:cs="Times New Roman"/>
        </w:rPr>
        <w:t xml:space="preserve"> </w:t>
      </w:r>
      <w:r>
        <w:t>最大保护距离</w:t>
      </w:r>
      <w:r>
        <w:rPr>
          <w:spacing w:val="-60"/>
        </w:rPr>
        <w:t xml:space="preserve"> </w:t>
      </w:r>
      <w:r>
        <w:t>15m。</w:t>
      </w:r>
    </w:p>
    <w:p>
      <w:pPr>
        <w:pStyle w:val="4"/>
        <w:spacing w:before="62" w:line="240" w:lineRule="auto"/>
        <w:ind w:left="77" w:right="0"/>
        <w:jc w:val="left"/>
      </w:pPr>
      <w:r>
        <w:rPr>
          <w:spacing w:val="-16"/>
        </w:rPr>
        <w:br w:type="column"/>
      </w:r>
      <w:r>
        <w:rPr>
          <w:spacing w:val="-16"/>
        </w:rPr>
        <w:t>（严重、中危险、轻危险）级，A</w:t>
      </w:r>
      <w:r>
        <w:rPr>
          <w:spacing w:val="-40"/>
        </w:rPr>
        <w:t xml:space="preserve"> </w:t>
      </w:r>
      <w:r>
        <w:rPr>
          <w:spacing w:val="-4"/>
        </w:rPr>
        <w:t>类火灾配置灭火器，MF/ABC5,</w:t>
      </w:r>
    </w:p>
    <w:p>
      <w:pPr>
        <w:spacing w:after="0" w:line="240" w:lineRule="auto"/>
        <w:jc w:val="left"/>
        <w:sectPr>
          <w:type w:val="continuous"/>
          <w:pgSz w:w="12240" w:h="15840"/>
          <w:pgMar w:top="1500" w:right="1100" w:bottom="280" w:left="1220" w:header="720" w:footer="720" w:gutter="0"/>
          <w:cols w:equalWidth="0" w:num="2">
            <w:col w:w="3189" w:space="40"/>
            <w:col w:w="6691"/>
          </w:cols>
        </w:sectPr>
      </w:pPr>
    </w:p>
    <w:p>
      <w:pPr>
        <w:pStyle w:val="4"/>
        <w:spacing w:before="22" w:line="292" w:lineRule="auto"/>
        <w:ind w:right="117" w:firstLine="540"/>
        <w:jc w:val="both"/>
      </w:pPr>
      <w:r>
        <w:t>6.2</w:t>
      </w:r>
      <w:r>
        <w:rPr>
          <w:spacing w:val="-63"/>
        </w:rPr>
        <w:t xml:space="preserve"> </w:t>
      </w:r>
      <w:r>
        <w:t>地下车库非充电桩区域按中危险级</w:t>
      </w:r>
      <w:r>
        <w:rPr>
          <w:spacing w:val="-63"/>
        </w:rPr>
        <w:t xml:space="preserve"> </w:t>
      </w:r>
      <w:r>
        <w:rPr>
          <w:spacing w:val="-4"/>
        </w:rPr>
        <w:t>A、B</w:t>
      </w:r>
      <w:r>
        <w:rPr>
          <w:spacing w:val="-63"/>
        </w:rPr>
        <w:t xml:space="preserve"> </w:t>
      </w:r>
      <w:r>
        <w:t>类火灾配置灭火器，选用</w:t>
      </w:r>
      <w:r>
        <w:rPr>
          <w:spacing w:val="-63"/>
        </w:rPr>
        <w:t xml:space="preserve"> </w:t>
      </w:r>
      <w:r>
        <w:t>MF/ABC4</w:t>
      </w:r>
      <w:r>
        <w:rPr>
          <w:spacing w:val="-63"/>
        </w:rPr>
        <w:t xml:space="preserve"> </w:t>
      </w:r>
      <w:r>
        <w:t>灭火器， 最大保护距离</w:t>
      </w:r>
      <w:r>
        <w:rPr>
          <w:spacing w:val="-58"/>
        </w:rPr>
        <w:t xml:space="preserve"> </w:t>
      </w:r>
      <w:r>
        <w:rPr>
          <w:spacing w:val="-5"/>
        </w:rPr>
        <w:t>12m。充电桩区域按严重危险级</w:t>
      </w:r>
      <w:r>
        <w:rPr>
          <w:spacing w:val="-58"/>
        </w:rPr>
        <w:t xml:space="preserve"> </w:t>
      </w:r>
      <w:r>
        <w:rPr>
          <w:spacing w:val="-23"/>
        </w:rPr>
        <w:t>A、B</w:t>
      </w:r>
      <w:r>
        <w:rPr>
          <w:spacing w:val="-58"/>
        </w:rPr>
        <w:t xml:space="preserve"> </w:t>
      </w:r>
      <w:r>
        <w:rPr>
          <w:spacing w:val="-7"/>
        </w:rPr>
        <w:t>类火灾配置灭火器，选用</w:t>
      </w:r>
      <w:r>
        <w:rPr>
          <w:spacing w:val="-58"/>
        </w:rPr>
        <w:t xml:space="preserve"> </w:t>
      </w:r>
      <w:r>
        <w:t>MF/ABC5</w:t>
      </w:r>
      <w:r>
        <w:rPr>
          <w:spacing w:val="-58"/>
        </w:rPr>
        <w:t xml:space="preserve"> </w:t>
      </w:r>
      <w:r>
        <w:t>灭火器， 最大保护距离</w:t>
      </w:r>
      <w:r>
        <w:rPr>
          <w:spacing w:val="-55"/>
        </w:rPr>
        <w:t xml:space="preserve"> </w:t>
      </w:r>
      <w:r>
        <w:rPr>
          <w:spacing w:val="-4"/>
        </w:rPr>
        <w:t>9m。在充电基础设施附近，增加配置灭火剂充装量不小于</w:t>
      </w:r>
      <w:r>
        <w:rPr>
          <w:spacing w:val="-56"/>
        </w:rPr>
        <w:t xml:space="preserve"> </w:t>
      </w:r>
      <w:r>
        <w:t>60L</w:t>
      </w:r>
      <w:r>
        <w:rPr>
          <w:spacing w:val="-55"/>
        </w:rPr>
        <w:t xml:space="preserve"> </w:t>
      </w:r>
      <w:r>
        <w:t>的推车式水基型</w:t>
      </w:r>
    </w:p>
    <w:p>
      <w:pPr>
        <w:spacing w:after="0" w:line="292" w:lineRule="auto"/>
        <w:jc w:val="both"/>
        <w:sectPr>
          <w:type w:val="continuous"/>
          <w:pgSz w:w="12240" w:h="15840"/>
          <w:pgMar w:top="1500" w:right="1100" w:bottom="280" w:left="1220" w:header="720" w:footer="720" w:gutter="0"/>
          <w:cols w:space="720" w:num="1"/>
        </w:sectPr>
      </w:pPr>
    </w:p>
    <w:p>
      <w:pPr>
        <w:pStyle w:val="4"/>
        <w:spacing w:line="240" w:lineRule="auto"/>
        <w:ind w:right="99"/>
        <w:jc w:val="left"/>
      </w:pPr>
      <w:r>
        <w:t>灭火器，MST60,最 大保护距离</w:t>
      </w:r>
      <w:r>
        <w:rPr>
          <w:spacing w:val="-60"/>
        </w:rPr>
        <w:t xml:space="preserve"> </w:t>
      </w:r>
      <w:r>
        <w:t>24m。</w:t>
      </w:r>
    </w:p>
    <w:p>
      <w:pPr>
        <w:pStyle w:val="4"/>
        <w:spacing w:before="62" w:line="240" w:lineRule="auto"/>
        <w:ind w:left="644" w:right="99"/>
        <w:jc w:val="left"/>
      </w:pPr>
      <w:r>
        <w:t>6.3</w:t>
      </w:r>
      <w:r>
        <w:rPr>
          <w:spacing w:val="-60"/>
        </w:rPr>
        <w:t xml:space="preserve"> </w:t>
      </w:r>
      <w:r>
        <w:t>高、低压配电室按中危险级，E</w:t>
      </w:r>
      <w:r>
        <w:rPr>
          <w:spacing w:val="-60"/>
        </w:rPr>
        <w:t xml:space="preserve"> </w:t>
      </w:r>
      <w:r>
        <w:t>类火灾配置灭火器，MF/ABC4,最大保护距离</w:t>
      </w:r>
      <w:r>
        <w:rPr>
          <w:spacing w:val="-60"/>
        </w:rPr>
        <w:t xml:space="preserve"> </w:t>
      </w:r>
      <w:r>
        <w:t>12m。</w:t>
      </w:r>
    </w:p>
    <w:p>
      <w:pPr>
        <w:pStyle w:val="4"/>
        <w:spacing w:before="62" w:line="288" w:lineRule="auto"/>
        <w:ind w:right="99" w:firstLine="564"/>
        <w:jc w:val="left"/>
      </w:pPr>
      <w:r>
        <w:t>6.4</w:t>
      </w:r>
      <w:r>
        <w:rPr>
          <w:spacing w:val="-59"/>
        </w:rPr>
        <w:t xml:space="preserve"> </w:t>
      </w:r>
      <w:r>
        <w:t>其他设备用房按中危险级</w:t>
      </w:r>
      <w:r>
        <w:rPr>
          <w:spacing w:val="-59"/>
        </w:rPr>
        <w:t xml:space="preserve"> </w:t>
      </w:r>
      <w:r>
        <w:t>A</w:t>
      </w:r>
      <w:r>
        <w:rPr>
          <w:spacing w:val="-59"/>
        </w:rPr>
        <w:t xml:space="preserve"> </w:t>
      </w:r>
      <w:r>
        <w:rPr>
          <w:spacing w:val="-3"/>
        </w:rPr>
        <w:t>类火灾配置灭火器，选用</w:t>
      </w:r>
      <w:r>
        <w:rPr>
          <w:spacing w:val="-59"/>
        </w:rPr>
        <w:t xml:space="preserve"> </w:t>
      </w:r>
      <w:r>
        <w:t>MF/ABC3</w:t>
      </w:r>
      <w:r>
        <w:rPr>
          <w:spacing w:val="-59"/>
        </w:rPr>
        <w:t xml:space="preserve"> </w:t>
      </w:r>
      <w:r>
        <w:rPr>
          <w:spacing w:val="-3"/>
        </w:rPr>
        <w:t>灭火器，最大保护距</w:t>
      </w:r>
      <w:r>
        <w:t xml:space="preserve"> 离</w:t>
      </w:r>
      <w:r>
        <w:rPr>
          <w:spacing w:val="-60"/>
        </w:rPr>
        <w:t xml:space="preserve"> </w:t>
      </w:r>
      <w:r>
        <w:t>20m。</w:t>
      </w:r>
    </w:p>
    <w:p>
      <w:pPr>
        <w:pStyle w:val="3"/>
        <w:spacing w:before="53" w:line="240" w:lineRule="auto"/>
        <w:ind w:left="644" w:right="99"/>
        <w:jc w:val="left"/>
        <w:rPr>
          <w:b w:val="0"/>
          <w:bCs w:val="0"/>
        </w:rPr>
      </w:pPr>
      <w:bookmarkStart w:id="20" w:name="7.消防排水"/>
      <w:bookmarkEnd w:id="20"/>
      <w:r>
        <w:t>7.消防排水</w:t>
      </w:r>
    </w:p>
    <w:p>
      <w:pPr>
        <w:pStyle w:val="4"/>
        <w:spacing w:before="168" w:line="288" w:lineRule="auto"/>
        <w:ind w:right="99" w:firstLine="540"/>
        <w:jc w:val="left"/>
      </w:pPr>
      <w:r>
        <w:t>7.1</w:t>
      </w:r>
      <w:r>
        <w:rPr>
          <w:spacing w:val="-55"/>
        </w:rPr>
        <w:t xml:space="preserve"> </w:t>
      </w:r>
      <w:r>
        <w:rPr>
          <w:spacing w:val="2"/>
        </w:rPr>
        <w:t>在消防电梯井外设置消防电梯集水坑，坑内设</w:t>
      </w:r>
      <w:r>
        <w:rPr>
          <w:spacing w:val="-51"/>
        </w:rPr>
        <w:t xml:space="preserve"> </w:t>
      </w:r>
      <w:r>
        <w:t>2</w:t>
      </w:r>
      <w:r>
        <w:rPr>
          <w:spacing w:val="-53"/>
        </w:rPr>
        <w:t xml:space="preserve"> </w:t>
      </w:r>
      <w:r>
        <w:t>台消防潜水泵排出</w:t>
      </w:r>
      <w:r>
        <w:rPr>
          <w:spacing w:val="12"/>
        </w:rPr>
        <w:t xml:space="preserve"> </w:t>
      </w:r>
      <w:r>
        <w:t>消防用水，一 用一备，集水坑有效容积大于 2.0m</w:t>
      </w:r>
      <w:r>
        <w:rPr>
          <w:position w:val="12"/>
          <w:sz w:val="12"/>
          <w:szCs w:val="12"/>
        </w:rPr>
        <w:t xml:space="preserve">3  </w:t>
      </w:r>
      <w:r>
        <w:t>,潜水泵设计流量大于</w:t>
      </w:r>
      <w:r>
        <w:rPr>
          <w:spacing w:val="-60"/>
        </w:rPr>
        <w:t xml:space="preserve"> </w:t>
      </w:r>
      <w:r>
        <w:t>10L/S,均满足规范要求。</w:t>
      </w:r>
    </w:p>
    <w:p>
      <w:pPr>
        <w:pStyle w:val="4"/>
        <w:spacing w:before="25" w:line="300" w:lineRule="auto"/>
        <w:ind w:left="644" w:right="99"/>
        <w:jc w:val="left"/>
      </w:pPr>
      <w:r>
        <w:t>7.2 地下室的消火栓及自动喷水灭火系统消防排水，利用地下室其余潜</w:t>
      </w:r>
      <w:r>
        <w:rPr>
          <w:spacing w:val="-87"/>
        </w:rPr>
        <w:t xml:space="preserve"> </w:t>
      </w:r>
      <w:r>
        <w:t>水泵进行排水。 八、防排烟和空调通风防火</w:t>
      </w:r>
    </w:p>
    <w:p>
      <w:pPr>
        <w:spacing w:before="5"/>
        <w:ind w:left="644" w:right="99" w:firstLine="0"/>
        <w:jc w:val="left"/>
        <w:rPr>
          <w:rFonts w:ascii="宋体" w:hAnsi="宋体" w:eastAsia="宋体" w:cs="宋体"/>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pacing w:val="58"/>
          <w:sz w:val="24"/>
          <w:szCs w:val="24"/>
        </w:rPr>
        <w:t xml:space="preserve"> </w:t>
      </w:r>
      <w:bookmarkStart w:id="21" w:name="1.防烟排烟设计"/>
      <w:bookmarkEnd w:id="21"/>
      <w:r>
        <w:rPr>
          <w:rFonts w:ascii="宋体" w:hAnsi="宋体" w:eastAsia="宋体" w:cs="宋体"/>
          <w:b/>
          <w:bCs/>
          <w:sz w:val="24"/>
          <w:szCs w:val="24"/>
        </w:rPr>
        <w:t>防烟排烟设计</w:t>
      </w:r>
    </w:p>
    <w:p>
      <w:pPr>
        <w:pStyle w:val="4"/>
        <w:tabs>
          <w:tab w:val="left" w:pos="3411"/>
          <w:tab w:val="left" w:pos="4422"/>
          <w:tab w:val="left" w:pos="5396"/>
        </w:tabs>
        <w:spacing w:before="44" w:line="271" w:lineRule="auto"/>
        <w:ind w:right="219" w:firstLine="564"/>
        <w:jc w:val="left"/>
      </w:pPr>
      <w:r>
        <w:rPr>
          <w:rFonts w:ascii="Times New Roman" w:hAnsi="Times New Roman" w:eastAsia="Times New Roman" w:cs="Times New Roman"/>
        </w:rPr>
        <w:t xml:space="preserve">1.   </w:t>
      </w:r>
      <w:r>
        <w:t>1</w:t>
      </w:r>
      <w:r>
        <w:rPr>
          <w:spacing w:val="-77"/>
        </w:rPr>
        <w:t xml:space="preserve"> </w:t>
      </w:r>
      <w:r>
        <w:t>本项目地下的</w:t>
      </w:r>
      <w:r>
        <w:rPr>
          <w:rFonts w:ascii="Times New Roman" w:hAnsi="Times New Roman" w:eastAsia="Times New Roman" w:cs="Times New Roman"/>
          <w:u w:val="single" w:color="000000"/>
        </w:rPr>
        <w:tab/>
      </w:r>
      <w:r>
        <w:t>、</w:t>
      </w:r>
      <w:r>
        <w:rPr>
          <w:rFonts w:ascii="Times New Roman" w:hAnsi="Times New Roman" w:eastAsia="Times New Roman" w:cs="Times New Roman"/>
          <w:u w:val="single" w:color="000000"/>
        </w:rPr>
        <w:tab/>
      </w:r>
      <w:r>
        <w:t>、</w:t>
      </w:r>
      <w:r>
        <w:rPr>
          <w:rFonts w:ascii="Times New Roman" w:hAnsi="Times New Roman" w:eastAsia="Times New Roman" w:cs="Times New Roman"/>
          <w:u w:val="single" w:color="000000"/>
        </w:rPr>
        <w:tab/>
      </w:r>
      <w:r>
        <w:rPr>
          <w:spacing w:val="-3"/>
        </w:rPr>
        <w:t>楼梯间、在首层满足自然通风的条件，采</w:t>
      </w:r>
      <w:r>
        <w:t xml:space="preserve"> 用自然通风。</w:t>
      </w:r>
    </w:p>
    <w:p>
      <w:pPr>
        <w:pStyle w:val="4"/>
        <w:spacing w:before="36" w:line="292" w:lineRule="auto"/>
        <w:ind w:right="99" w:firstLine="540"/>
        <w:jc w:val="left"/>
      </w:pPr>
      <w:r>
        <w:t xml:space="preserve">1.2 </w:t>
      </w:r>
      <w:r>
        <w:rPr>
          <w:spacing w:val="2"/>
        </w:rPr>
        <w:t>本项目不满足自然通风条件的地下室防烟楼梯间、封闭楼梯间、独</w:t>
      </w:r>
      <w:r>
        <w:rPr>
          <w:spacing w:val="-43"/>
        </w:rPr>
        <w:t xml:space="preserve"> </w:t>
      </w:r>
      <w:r>
        <w:t>立前室、共用 前室、合用前室及消防电梯前室均设置独立机械加压送风系统。</w:t>
      </w:r>
    </w:p>
    <w:p>
      <w:pPr>
        <w:pStyle w:val="4"/>
        <w:spacing w:before="17" w:line="292" w:lineRule="auto"/>
        <w:ind w:right="99" w:firstLine="540"/>
        <w:jc w:val="left"/>
      </w:pPr>
      <w:r>
        <w:t>1.3</w:t>
      </w:r>
      <w:r>
        <w:rPr>
          <w:spacing w:val="-85"/>
        </w:rPr>
        <w:t xml:space="preserve"> </w:t>
      </w:r>
      <w:r>
        <w:t>本项目地上部分防烟楼梯间、封闭楼梯间、独立前室、共用前室、合用前室及消防 电梯前室均不满足自然通风条件，均设置有机械加压送风系统。</w:t>
      </w:r>
    </w:p>
    <w:p>
      <w:pPr>
        <w:pStyle w:val="4"/>
        <w:spacing w:before="10" w:line="288" w:lineRule="auto"/>
        <w:ind w:right="99" w:firstLine="540"/>
        <w:jc w:val="left"/>
      </w:pPr>
      <w:r>
        <w:t>1.4</w:t>
      </w:r>
      <w:r>
        <w:rPr>
          <w:spacing w:val="-64"/>
        </w:rPr>
        <w:t xml:space="preserve"> </w:t>
      </w:r>
      <w:r>
        <w:t>机械加压送风系统的风量按照计算确定，当系统负担建筑高度大于</w:t>
      </w:r>
      <w:r>
        <w:rPr>
          <w:spacing w:val="-64"/>
        </w:rPr>
        <w:t xml:space="preserve"> </w:t>
      </w:r>
      <w:r>
        <w:t>24m</w:t>
      </w:r>
      <w:r>
        <w:rPr>
          <w:spacing w:val="-64"/>
        </w:rPr>
        <w:t xml:space="preserve"> </w:t>
      </w:r>
      <w:r>
        <w:rPr>
          <w:spacing w:val="-3"/>
        </w:rPr>
        <w:t>时，按计算</w:t>
      </w:r>
      <w:r>
        <w:t xml:space="preserve"> 值与查规范中规定数值取大值确定，系统设计风量不小于计 算风量的</w:t>
      </w:r>
      <w:r>
        <w:rPr>
          <w:spacing w:val="-60"/>
        </w:rPr>
        <w:t xml:space="preserve"> </w:t>
      </w:r>
      <w:r>
        <w:t>1.2</w:t>
      </w:r>
      <w:r>
        <w:rPr>
          <w:spacing w:val="-60"/>
        </w:rPr>
        <w:t xml:space="preserve"> </w:t>
      </w:r>
      <w:r>
        <w:t>倍。</w:t>
      </w:r>
    </w:p>
    <w:p>
      <w:pPr>
        <w:pStyle w:val="4"/>
        <w:spacing w:before="14" w:line="271" w:lineRule="auto"/>
        <w:ind w:right="99" w:firstLine="540"/>
        <w:jc w:val="left"/>
      </w:pPr>
      <w:r>
        <w:rPr>
          <w:rFonts w:ascii="Times New Roman" w:hAnsi="Times New Roman" w:eastAsia="Times New Roman" w:cs="Times New Roman"/>
        </w:rPr>
        <w:t>1.</w:t>
      </w:r>
      <w:r>
        <w:rPr>
          <w:rFonts w:ascii="Times New Roman" w:hAnsi="Times New Roman" w:eastAsia="Times New Roman" w:cs="Times New Roman"/>
          <w:spacing w:val="44"/>
        </w:rPr>
        <w:t xml:space="preserve"> </w:t>
      </w:r>
      <w:r>
        <w:t>5</w:t>
      </w:r>
      <w:r>
        <w:rPr>
          <w:spacing w:val="-64"/>
        </w:rPr>
        <w:t xml:space="preserve"> </w:t>
      </w:r>
      <w:r>
        <w:t>机械加压系统泄压设计，前室与走道的压差为</w:t>
      </w:r>
      <w:r>
        <w:rPr>
          <w:spacing w:val="-65"/>
        </w:rPr>
        <w:t xml:space="preserve"> </w:t>
      </w:r>
      <w:r>
        <w:t>25~30Pa,楼梯间与</w:t>
      </w:r>
      <w:r>
        <w:rPr>
          <w:spacing w:val="-64"/>
        </w:rPr>
        <w:t xml:space="preserve"> </w:t>
      </w:r>
      <w:r>
        <w:t>走道之间的压差 为</w:t>
      </w:r>
      <w:r>
        <w:rPr>
          <w:spacing w:val="-60"/>
        </w:rPr>
        <w:t xml:space="preserve"> </w:t>
      </w:r>
      <w:r>
        <w:t>40~50pa。</w:t>
      </w:r>
    </w:p>
    <w:p>
      <w:pPr>
        <w:pStyle w:val="4"/>
        <w:tabs>
          <w:tab w:val="left" w:pos="1974"/>
          <w:tab w:val="left" w:pos="2984"/>
        </w:tabs>
        <w:spacing w:before="31" w:line="288" w:lineRule="auto"/>
        <w:ind w:right="219" w:firstLine="540"/>
        <w:jc w:val="left"/>
      </w:pPr>
      <w:r>
        <w:t>1.6</w:t>
      </w:r>
      <w:r>
        <w:rPr>
          <w:rFonts w:ascii="Times New Roman" w:hAnsi="Times New Roman" w:eastAsia="Times New Roman" w:cs="Times New Roman"/>
          <w:u w:val="single" w:color="000000"/>
        </w:rPr>
        <w:tab/>
      </w:r>
      <w:r>
        <w:t>栋</w:t>
      </w:r>
      <w:r>
        <w:rPr>
          <w:rFonts w:ascii="Times New Roman" w:hAnsi="Times New Roman" w:eastAsia="Times New Roman" w:cs="Times New Roman"/>
          <w:u w:val="single" w:color="000000"/>
        </w:rPr>
        <w:tab/>
      </w:r>
      <w:r>
        <w:rPr>
          <w:spacing w:val="-1"/>
        </w:rPr>
        <w:t>功能为超高层，以避难层为界，分段分别设置独立的机械加压送</w:t>
      </w:r>
      <w:r>
        <w:t xml:space="preserve"> 风系统。</w:t>
      </w:r>
    </w:p>
    <w:p>
      <w:pPr>
        <w:pStyle w:val="4"/>
        <w:spacing w:before="22" w:line="295" w:lineRule="auto"/>
        <w:ind w:right="99" w:firstLine="480"/>
        <w:jc w:val="left"/>
      </w:pPr>
      <w:r>
        <w:t>1.7</w:t>
      </w:r>
      <w:r>
        <w:rPr>
          <w:spacing w:val="-59"/>
        </w:rPr>
        <w:t xml:space="preserve"> </w:t>
      </w:r>
      <w:r>
        <w:t>楼梯间加压送风井上每</w:t>
      </w:r>
      <w:r>
        <w:rPr>
          <w:spacing w:val="-59"/>
        </w:rPr>
        <w:t xml:space="preserve"> </w:t>
      </w:r>
      <w:r>
        <w:t>2</w:t>
      </w:r>
      <w:r>
        <w:rPr>
          <w:spacing w:val="-59"/>
        </w:rPr>
        <w:t xml:space="preserve"> </w:t>
      </w:r>
      <w:r>
        <w:t>层或</w:t>
      </w:r>
      <w:r>
        <w:rPr>
          <w:spacing w:val="-59"/>
        </w:rPr>
        <w:t xml:space="preserve"> </w:t>
      </w:r>
      <w:r>
        <w:t>3</w:t>
      </w:r>
      <w:r>
        <w:rPr>
          <w:spacing w:val="-59"/>
        </w:rPr>
        <w:t xml:space="preserve"> </w:t>
      </w:r>
      <w:r>
        <w:rPr>
          <w:spacing w:val="-4"/>
        </w:rPr>
        <w:t>层设置双层百叶送风口送风至楼梯间，内设防护栏；</w:t>
      </w:r>
      <w:r>
        <w:t xml:space="preserve"> 独立前室、共用前室、合用前室及消防电梯前室加压风井上设置 常闭多叶送风口送风至独</w:t>
      </w:r>
      <w:r>
        <w:rPr>
          <w:spacing w:val="-42"/>
        </w:rPr>
        <w:t xml:space="preserve"> </w:t>
      </w:r>
      <w:r>
        <w:t>立前室、共用前室、合用前室及消防电梯前室。</w:t>
      </w:r>
    </w:p>
    <w:p>
      <w:pPr>
        <w:pStyle w:val="4"/>
        <w:spacing w:before="70" w:line="288" w:lineRule="auto"/>
        <w:ind w:right="217" w:firstLine="518"/>
        <w:jc w:val="both"/>
      </w:pPr>
      <w:r>
        <w:t xml:space="preserve">1.8 </w:t>
      </w:r>
      <w:r>
        <w:rPr>
          <w:spacing w:val="2"/>
        </w:rPr>
        <w:t>独立前室、共用前室、合用前室及消防电梯前室的送风井上安装的</w:t>
      </w:r>
      <w:r>
        <w:rPr>
          <w:spacing w:val="-34"/>
        </w:rPr>
        <w:t xml:space="preserve"> </w:t>
      </w:r>
      <w:r>
        <w:rPr>
          <w:spacing w:val="2"/>
        </w:rPr>
        <w:t>常闭多叶送风</w:t>
      </w:r>
      <w:r>
        <w:t xml:space="preserve"> 口，应与消防火警信号联动，开启着火层及其上一层（当系统</w:t>
      </w:r>
      <w:r>
        <w:rPr>
          <w:spacing w:val="-27"/>
        </w:rPr>
        <w:t xml:space="preserve"> </w:t>
      </w:r>
      <w:r>
        <w:t>负担层数少于</w:t>
      </w:r>
      <w:r>
        <w:rPr>
          <w:spacing w:val="-60"/>
        </w:rPr>
        <w:t xml:space="preserve"> </w:t>
      </w:r>
      <w:r>
        <w:t>20</w:t>
      </w:r>
      <w:r>
        <w:rPr>
          <w:spacing w:val="-60"/>
        </w:rPr>
        <w:t xml:space="preserve"> </w:t>
      </w:r>
      <w:r>
        <w:t xml:space="preserve">层时）或其 </w:t>
      </w:r>
      <w:r>
        <w:rPr>
          <w:spacing w:val="2"/>
        </w:rPr>
        <w:t>上下相邻层（当系统负担层数少大于等于</w:t>
      </w:r>
      <w:r>
        <w:rPr>
          <w:spacing w:val="-44"/>
        </w:rPr>
        <w:t xml:space="preserve"> </w:t>
      </w:r>
      <w:r>
        <w:t>20</w:t>
      </w:r>
      <w:r>
        <w:rPr>
          <w:spacing w:val="-41"/>
        </w:rPr>
        <w:t xml:space="preserve"> </w:t>
      </w:r>
      <w:r>
        <w:t>层时）送风口电动开启，也可现场手动开启，</w:t>
      </w:r>
      <w:r>
        <w:rPr>
          <w:spacing w:val="-115"/>
        </w:rPr>
        <w:t xml:space="preserve"> </w:t>
      </w:r>
      <w:r>
        <w:t>常闭多叶送风口开启后联锁开启 对应的加压风机。</w:t>
      </w:r>
    </w:p>
    <w:p>
      <w:pPr>
        <w:pStyle w:val="4"/>
        <w:spacing w:before="14" w:line="240" w:lineRule="auto"/>
        <w:ind w:left="623" w:right="99"/>
        <w:jc w:val="left"/>
      </w:pPr>
      <w:r>
        <w:t>1.9</w:t>
      </w:r>
      <w:r>
        <w:rPr>
          <w:spacing w:val="-60"/>
        </w:rPr>
        <w:t xml:space="preserve"> </w:t>
      </w:r>
      <w:r>
        <w:t>机械加压风机均设置在独立的送风机房内。</w:t>
      </w:r>
    </w:p>
    <w:p>
      <w:pPr>
        <w:pStyle w:val="3"/>
        <w:spacing w:before="60" w:line="240" w:lineRule="auto"/>
        <w:ind w:right="99"/>
        <w:jc w:val="left"/>
        <w:rPr>
          <w:b w:val="0"/>
          <w:bCs w:val="0"/>
        </w:rPr>
      </w:pPr>
      <w:bookmarkStart w:id="22" w:name="2.排烟系统、排烟补风系统设计"/>
      <w:bookmarkEnd w:id="22"/>
      <w:r>
        <w:t>2.排烟系统、排烟补风系统设计</w:t>
      </w:r>
    </w:p>
    <w:p>
      <w:pPr>
        <w:pStyle w:val="4"/>
        <w:spacing w:before="60" w:line="240" w:lineRule="auto"/>
        <w:ind w:left="584" w:right="99"/>
        <w:jc w:val="left"/>
      </w:pPr>
      <w:r>
        <w:t xml:space="preserve">2.1 </w:t>
      </w:r>
      <w:r>
        <w:rPr>
          <w:spacing w:val="2"/>
        </w:rPr>
        <w:t>本项目地下车库排烟系统按防烟分区（防烟分区面积不大于</w:t>
      </w:r>
      <w:r>
        <w:rPr>
          <w:spacing w:val="-94"/>
        </w:rPr>
        <w:t xml:space="preserve"> </w:t>
      </w:r>
      <w:r>
        <w:t>2000ltf）设置，每个</w:t>
      </w:r>
    </w:p>
    <w:p>
      <w:pPr>
        <w:pStyle w:val="4"/>
        <w:spacing w:before="60" w:line="240" w:lineRule="auto"/>
        <w:ind w:right="99"/>
        <w:jc w:val="left"/>
      </w:pPr>
      <w:r>
        <w:t>防烟分区的排烟量按《汽车库、停车库、停车场设计防火规范》GB50067-2014</w:t>
      </w:r>
      <w:r>
        <w:rPr>
          <w:spacing w:val="-60"/>
        </w:rPr>
        <w:t xml:space="preserve"> </w:t>
      </w:r>
      <w:r>
        <w:t>中表</w:t>
      </w:r>
      <w:r>
        <w:rPr>
          <w:spacing w:val="-60"/>
        </w:rPr>
        <w:t xml:space="preserve"> </w:t>
      </w:r>
      <w:r>
        <w:t>8.</w:t>
      </w:r>
      <w:r>
        <w:rPr>
          <w:spacing w:val="-12"/>
        </w:rPr>
        <w:t xml:space="preserve"> </w:t>
      </w:r>
      <w:r>
        <w:t>2.</w:t>
      </w:r>
      <w:r>
        <w:rPr>
          <w:spacing w:val="-15"/>
        </w:rPr>
        <w:t xml:space="preserve"> </w:t>
      </w:r>
      <w:r>
        <w:t>5</w:t>
      </w:r>
    </w:p>
    <w:p>
      <w:pPr>
        <w:spacing w:after="0" w:line="240" w:lineRule="auto"/>
        <w:jc w:val="left"/>
        <w:sectPr>
          <w:pgSz w:w="12240" w:h="15840"/>
          <w:pgMar w:top="1500" w:right="1120" w:bottom="280" w:left="1220" w:header="720" w:footer="720" w:gutter="0"/>
          <w:cols w:space="720" w:num="1"/>
        </w:sectPr>
      </w:pPr>
    </w:p>
    <w:p>
      <w:pPr>
        <w:pStyle w:val="4"/>
        <w:spacing w:line="285" w:lineRule="auto"/>
        <w:ind w:right="216"/>
        <w:jc w:val="left"/>
      </w:pPr>
      <w:r>
        <w:t>选取。本项目地下车库设置充电桩的防火分区， 按照广东省地方规范进行系统设计，风机</w:t>
      </w:r>
      <w:r>
        <w:rPr>
          <w:spacing w:val="-43"/>
        </w:rPr>
        <w:t xml:space="preserve"> </w:t>
      </w:r>
      <w:r>
        <w:t>风量按《汽车库、停车库、停车</w:t>
      </w:r>
      <w:r>
        <w:rPr>
          <w:spacing w:val="-22"/>
        </w:rPr>
        <w:t xml:space="preserve"> </w:t>
      </w:r>
      <w:r>
        <w:t>场设计防火规范》GB50067-2014</w:t>
      </w:r>
      <w:r>
        <w:rPr>
          <w:spacing w:val="-60"/>
        </w:rPr>
        <w:t xml:space="preserve"> </w:t>
      </w:r>
      <w:r>
        <w:t>中表</w:t>
      </w:r>
      <w:r>
        <w:rPr>
          <w:spacing w:val="-58"/>
        </w:rPr>
        <w:t xml:space="preserve"> </w:t>
      </w:r>
      <w:r>
        <w:t>8.</w:t>
      </w:r>
      <w:r>
        <w:rPr>
          <w:spacing w:val="-22"/>
        </w:rPr>
        <w:t xml:space="preserve"> </w:t>
      </w:r>
      <w:r>
        <w:t>2.</w:t>
      </w:r>
      <w:r>
        <w:rPr>
          <w:spacing w:val="-22"/>
        </w:rPr>
        <w:t xml:space="preserve"> </w:t>
      </w:r>
      <w:r>
        <w:t>5</w:t>
      </w:r>
      <w:r>
        <w:rPr>
          <w:spacing w:val="-60"/>
        </w:rPr>
        <w:t xml:space="preserve"> </w:t>
      </w:r>
      <w:r>
        <w:t>的</w:t>
      </w:r>
      <w:r>
        <w:rPr>
          <w:spacing w:val="-60"/>
        </w:rPr>
        <w:t xml:space="preserve"> </w:t>
      </w:r>
      <w:r>
        <w:t>1.</w:t>
      </w:r>
      <w:r>
        <w:rPr>
          <w:spacing w:val="-22"/>
        </w:rPr>
        <w:t xml:space="preserve"> </w:t>
      </w:r>
      <w:r>
        <w:t>2</w:t>
      </w:r>
      <w:r>
        <w:rPr>
          <w:spacing w:val="-60"/>
        </w:rPr>
        <w:t xml:space="preserve"> </w:t>
      </w:r>
      <w:r>
        <w:t>倍计 算。有直通室外车 道的防火分区，采用自然补风；无直通室外车道的防火分区，设有机械</w:t>
      </w:r>
      <w:r>
        <w:rPr>
          <w:spacing w:val="-45"/>
        </w:rPr>
        <w:t xml:space="preserve"> </w:t>
      </w:r>
      <w:r>
        <w:t>补 风系统，补风量按不小于排烟量 50%计算。排烟口距最远端的距离小于</w:t>
      </w:r>
      <w:r>
        <w:rPr>
          <w:spacing w:val="-60"/>
        </w:rPr>
        <w:t xml:space="preserve"> </w:t>
      </w:r>
      <w:r>
        <w:t>30m。所有排烟、 补风风机均分别设置在风机房内。</w:t>
      </w:r>
    </w:p>
    <w:p>
      <w:pPr>
        <w:pStyle w:val="4"/>
        <w:spacing w:before="14" w:line="285" w:lineRule="auto"/>
        <w:ind w:right="334" w:firstLine="480"/>
        <w:jc w:val="both"/>
      </w:pPr>
      <w:r>
        <w:t>2.2</w:t>
      </w:r>
      <w:r>
        <w:rPr>
          <w:spacing w:val="-56"/>
        </w:rPr>
        <w:t xml:space="preserve"> </w:t>
      </w:r>
      <w:r>
        <w:rPr>
          <w:spacing w:val="-6"/>
        </w:rPr>
        <w:t>不满足自然排烟条件的走道、房间、内区面积均小于</w:t>
      </w:r>
      <w:r>
        <w:rPr>
          <w:spacing w:val="-56"/>
        </w:rPr>
        <w:t xml:space="preserve"> </w:t>
      </w:r>
      <w:r>
        <w:t>50</w:t>
      </w:r>
      <w:r>
        <w:rPr>
          <w:spacing w:val="-56"/>
        </w:rPr>
        <w:t xml:space="preserve"> </w:t>
      </w:r>
      <w:r>
        <w:t>㎡,但总面积大于</w:t>
      </w:r>
      <w:r>
        <w:rPr>
          <w:spacing w:val="-56"/>
        </w:rPr>
        <w:t xml:space="preserve"> </w:t>
      </w:r>
      <w:r>
        <w:t>200m</w:t>
      </w:r>
      <w:r>
        <w:rPr>
          <w:position w:val="12"/>
          <w:sz w:val="12"/>
          <w:szCs w:val="12"/>
        </w:rPr>
        <w:t>2</w:t>
      </w:r>
      <w:r>
        <w:rPr>
          <w:spacing w:val="-30"/>
          <w:position w:val="12"/>
          <w:sz w:val="12"/>
          <w:szCs w:val="12"/>
        </w:rPr>
        <w:t xml:space="preserve"> </w:t>
      </w:r>
      <w:r>
        <w:t>的无 窗房间设机械排烟系统；本项目</w:t>
      </w:r>
      <w:r>
        <w:rPr>
          <w:rFonts w:hint="eastAsia"/>
          <w:u w:val="single"/>
          <w:lang w:val="en-US" w:eastAsia="zh-CN"/>
        </w:rPr>
        <w:t xml:space="preserve">   </w:t>
      </w:r>
      <w:r>
        <w:rPr>
          <w:u w:val="single"/>
        </w:rPr>
        <w:t xml:space="preserve"> </w:t>
      </w:r>
      <w:r>
        <w:t>、</w:t>
      </w:r>
      <w:r>
        <w:rPr>
          <w:spacing w:val="95"/>
          <w:u w:val="single"/>
        </w:rPr>
        <w:t xml:space="preserve"> </w:t>
      </w:r>
      <w:r>
        <w:t>区域排烟系统设置为竖向系统，每段系统负担 建筑高度不超过</w:t>
      </w:r>
      <w:r>
        <w:rPr>
          <w:spacing w:val="-28"/>
        </w:rPr>
        <w:t xml:space="preserve"> </w:t>
      </w:r>
      <w:r>
        <w:t>50m；排烟量按</w:t>
      </w:r>
      <w:r>
        <w:rPr>
          <w:spacing w:val="-28"/>
        </w:rPr>
        <w:t xml:space="preserve"> </w:t>
      </w:r>
      <w:r>
        <w:t>60m</w:t>
      </w:r>
      <w:r>
        <w:rPr>
          <w:position w:val="12"/>
          <w:sz w:val="12"/>
          <w:szCs w:val="12"/>
        </w:rPr>
        <w:t>3</w:t>
      </w:r>
      <w:r>
        <w:t>/（m</w:t>
      </w:r>
      <w:r>
        <w:rPr>
          <w:position w:val="12"/>
          <w:sz w:val="12"/>
          <w:szCs w:val="12"/>
        </w:rPr>
        <w:t>2</w:t>
      </w:r>
      <w:r>
        <w:t>./h）计算，且走道每个防烟分区最小排烟量不小</w:t>
      </w:r>
      <w:r>
        <w:rPr>
          <w:spacing w:val="-108"/>
        </w:rPr>
        <w:t xml:space="preserve"> </w:t>
      </w:r>
      <w:r>
        <w:t>于 13000m</w:t>
      </w:r>
      <w:r>
        <w:rPr>
          <w:position w:val="12"/>
          <w:sz w:val="12"/>
          <w:szCs w:val="12"/>
        </w:rPr>
        <w:t xml:space="preserve">3 </w:t>
      </w:r>
      <w:r>
        <w:t>/h,房间每个防烟分区最小排烟量不小于 15000m</w:t>
      </w:r>
      <w:r>
        <w:rPr>
          <w:position w:val="12"/>
          <w:sz w:val="12"/>
          <w:szCs w:val="12"/>
        </w:rPr>
        <w:t xml:space="preserve">3 </w:t>
      </w:r>
      <w:r>
        <w:t>/h。系统计算排</w:t>
      </w:r>
      <w:r>
        <w:rPr>
          <w:spacing w:val="-26"/>
        </w:rPr>
        <w:t xml:space="preserve"> </w:t>
      </w:r>
      <w:r>
        <w:t>烟量按同一防 火分区任意相邻两个防烟分区排烟量之和的最大值计算，风机</w:t>
      </w:r>
      <w:r>
        <w:rPr>
          <w:spacing w:val="37"/>
        </w:rPr>
        <w:t xml:space="preserve"> </w:t>
      </w:r>
      <w:r>
        <w:t>风量按</w:t>
      </w:r>
      <w:r>
        <w:rPr>
          <w:spacing w:val="-43"/>
        </w:rPr>
        <w:t xml:space="preserve"> </w:t>
      </w:r>
      <w:r>
        <w:t>1.2</w:t>
      </w:r>
      <w:r>
        <w:rPr>
          <w:spacing w:val="-43"/>
        </w:rPr>
        <w:t xml:space="preserve"> </w:t>
      </w:r>
      <w:r>
        <w:t>倍计算排烟量取</w:t>
      </w:r>
      <w:r>
        <w:rPr>
          <w:spacing w:val="-115"/>
        </w:rPr>
        <w:t xml:space="preserve"> </w:t>
      </w:r>
      <w:r>
        <w:t>值。</w:t>
      </w:r>
    </w:p>
    <w:p>
      <w:pPr>
        <w:pStyle w:val="4"/>
        <w:spacing w:before="19" w:line="290" w:lineRule="auto"/>
        <w:ind w:right="99" w:firstLine="480"/>
        <w:jc w:val="left"/>
      </w:pPr>
      <w:r>
        <w:t>2.3</w:t>
      </w:r>
      <w:r>
        <w:rPr>
          <w:spacing w:val="-75"/>
        </w:rPr>
        <w:t xml:space="preserve"> </w:t>
      </w:r>
      <w:r>
        <w:t>满足自然排烟条件的房间设置有效面积不小于该房间建筑面积</w:t>
      </w:r>
      <w:r>
        <w:rPr>
          <w:spacing w:val="-73"/>
        </w:rPr>
        <w:t xml:space="preserve"> </w:t>
      </w:r>
      <w:r>
        <w:rPr>
          <w:spacing w:val="-20"/>
        </w:rPr>
        <w:t>2%的自然排烟窗（口），</w:t>
      </w:r>
      <w:r>
        <w:t xml:space="preserve"> 自然排烟窗（口）设置在储烟仓内（储烟仓的厚度详平面 标注），自然排烟窗应方便直接</w:t>
      </w:r>
      <w:r>
        <w:rPr>
          <w:spacing w:val="-42"/>
        </w:rPr>
        <w:t xml:space="preserve"> </w:t>
      </w:r>
      <w:r>
        <w:t>开启，设置在高处的自然排烟窗应设手动开</w:t>
      </w:r>
      <w:r>
        <w:rPr>
          <w:spacing w:val="-64"/>
        </w:rPr>
        <w:t xml:space="preserve"> </w:t>
      </w:r>
      <w:r>
        <w:t>启按钮，开启按钮距地</w:t>
      </w:r>
      <w:r>
        <w:rPr>
          <w:spacing w:val="-66"/>
        </w:rPr>
        <w:t xml:space="preserve"> </w:t>
      </w:r>
      <w:r>
        <w:t>1.3~1.5m,且每组排烟窗 的长度不超过</w:t>
      </w:r>
      <w:r>
        <w:rPr>
          <w:spacing w:val="-61"/>
        </w:rPr>
        <w:t xml:space="preserve"> </w:t>
      </w:r>
      <w:r>
        <w:rPr>
          <w:spacing w:val="-3"/>
        </w:rPr>
        <w:t>3m。净空高度</w:t>
      </w:r>
      <w:r>
        <w:rPr>
          <w:spacing w:val="-61"/>
        </w:rPr>
        <w:t xml:space="preserve"> </w:t>
      </w:r>
      <w:r>
        <w:t>大于</w:t>
      </w:r>
      <w:r>
        <w:rPr>
          <w:spacing w:val="-61"/>
        </w:rPr>
        <w:t xml:space="preserve"> </w:t>
      </w:r>
      <w:r>
        <w:t>9m</w:t>
      </w:r>
      <w:r>
        <w:rPr>
          <w:spacing w:val="-61"/>
        </w:rPr>
        <w:t xml:space="preserve"> </w:t>
      </w:r>
      <w:r>
        <w:t>的中庭、建筑面积大于</w:t>
      </w:r>
      <w:r>
        <w:rPr>
          <w:spacing w:val="-61"/>
        </w:rPr>
        <w:t xml:space="preserve"> </w:t>
      </w:r>
      <w:r>
        <w:t>2000m</w:t>
      </w:r>
      <w:r>
        <w:rPr>
          <w:position w:val="12"/>
          <w:sz w:val="12"/>
          <w:szCs w:val="12"/>
        </w:rPr>
        <w:t>2</w:t>
      </w:r>
      <w:r>
        <w:rPr>
          <w:spacing w:val="-30"/>
          <w:position w:val="12"/>
          <w:sz w:val="12"/>
          <w:szCs w:val="12"/>
        </w:rPr>
        <w:t xml:space="preserve"> </w:t>
      </w:r>
      <w:r>
        <w:rPr>
          <w:spacing w:val="-3"/>
        </w:rPr>
        <w:t>的营业厅、展览厅、多功</w:t>
      </w:r>
      <w:r>
        <w:t xml:space="preserve"> 能厅等场所，设置集中手动开启装置和自动开启设施。</w:t>
      </w:r>
    </w:p>
    <w:p>
      <w:pPr>
        <w:pStyle w:val="4"/>
        <w:tabs>
          <w:tab w:val="left" w:pos="3642"/>
          <w:tab w:val="left" w:pos="4489"/>
        </w:tabs>
        <w:spacing w:before="10" w:line="240" w:lineRule="auto"/>
        <w:ind w:left="623" w:right="99"/>
        <w:jc w:val="left"/>
      </w:pPr>
      <w:r>
        <w:t>2.4</w:t>
      </w:r>
      <w:r>
        <w:rPr>
          <w:spacing w:val="-56"/>
        </w:rPr>
        <w:t xml:space="preserve"> </w:t>
      </w:r>
      <w:r>
        <w:t>净高＞6m</w:t>
      </w:r>
      <w:r>
        <w:rPr>
          <w:spacing w:val="-56"/>
        </w:rPr>
        <w:t xml:space="preserve"> </w:t>
      </w:r>
      <w:r>
        <w:t>的房间有</w:t>
      </w:r>
      <w:r>
        <w:rPr>
          <w:rFonts w:ascii="Times New Roman" w:hAnsi="Times New Roman" w:eastAsia="Times New Roman" w:cs="Times New Roman"/>
          <w:u w:val="single" w:color="000000"/>
        </w:rPr>
        <w:tab/>
      </w:r>
      <w:r>
        <w:t>、</w:t>
      </w:r>
      <w:r>
        <w:rPr>
          <w:rFonts w:ascii="Times New Roman" w:hAnsi="Times New Roman" w:eastAsia="Times New Roman" w:cs="Times New Roman"/>
          <w:u w:val="single" w:color="000000"/>
        </w:rPr>
        <w:tab/>
      </w:r>
      <w:r>
        <w:t>,排烟量按烟羽流计算，且排烟量不小于《建筑防</w:t>
      </w:r>
    </w:p>
    <w:p>
      <w:pPr>
        <w:pStyle w:val="4"/>
        <w:spacing w:before="60" w:line="288" w:lineRule="auto"/>
        <w:ind w:right="99"/>
        <w:jc w:val="left"/>
      </w:pPr>
      <w:r>
        <w:t>烟排烟系统技术标准</w:t>
      </w:r>
      <w:r>
        <w:rPr>
          <w:spacing w:val="-62"/>
        </w:rPr>
        <w:t xml:space="preserve"> </w:t>
      </w:r>
      <w:r>
        <w:t>GB51251-2017》表</w:t>
      </w:r>
      <w:r>
        <w:rPr>
          <w:spacing w:val="-56"/>
        </w:rPr>
        <w:t xml:space="preserve"> </w:t>
      </w:r>
      <w:r>
        <w:t>4.</w:t>
      </w:r>
      <w:r>
        <w:rPr>
          <w:spacing w:val="3"/>
        </w:rPr>
        <w:t xml:space="preserve"> </w:t>
      </w:r>
      <w:r>
        <w:t>6.</w:t>
      </w:r>
      <w:r>
        <w:rPr>
          <w:spacing w:val="5"/>
        </w:rPr>
        <w:t xml:space="preserve"> </w:t>
      </w:r>
      <w:r>
        <w:t>3</w:t>
      </w:r>
      <w:r>
        <w:rPr>
          <w:spacing w:val="-59"/>
        </w:rPr>
        <w:t xml:space="preserve"> </w:t>
      </w:r>
      <w:r>
        <w:t>的要求，风机风</w:t>
      </w:r>
      <w:r>
        <w:rPr>
          <w:spacing w:val="5"/>
        </w:rPr>
        <w:t xml:space="preserve"> </w:t>
      </w:r>
      <w:r>
        <w:t>量按</w:t>
      </w:r>
      <w:r>
        <w:rPr>
          <w:spacing w:val="-56"/>
        </w:rPr>
        <w:t xml:space="preserve"> </w:t>
      </w:r>
      <w:r>
        <w:t>1.2</w:t>
      </w:r>
      <w:r>
        <w:rPr>
          <w:spacing w:val="-59"/>
        </w:rPr>
        <w:t xml:space="preserve"> </w:t>
      </w:r>
      <w:r>
        <w:t>倍计算排烟量取 值。</w:t>
      </w:r>
    </w:p>
    <w:p>
      <w:pPr>
        <w:pStyle w:val="4"/>
        <w:spacing w:before="12" w:line="285" w:lineRule="auto"/>
        <w:ind w:right="99" w:firstLine="518"/>
        <w:jc w:val="left"/>
      </w:pPr>
      <w:r>
        <w:t xml:space="preserve">2.5 </w:t>
      </w:r>
      <w:r>
        <w:rPr>
          <w:spacing w:val="2"/>
        </w:rPr>
        <w:t>中庭排烟系统设计，本项目中庭从地下一层到四层，中庭及周围空</w:t>
      </w:r>
      <w:r>
        <w:rPr>
          <w:spacing w:val="-39"/>
        </w:rPr>
        <w:t xml:space="preserve"> </w:t>
      </w:r>
      <w:r>
        <w:rPr>
          <w:spacing w:val="2"/>
        </w:rPr>
        <w:t>间均设机械排</w:t>
      </w:r>
      <w:r>
        <w:t xml:space="preserve"> </w:t>
      </w:r>
      <w:r>
        <w:rPr>
          <w:spacing w:val="-5"/>
        </w:rPr>
        <w:t>烟系统，中庭排烟量按周围场所防烟分区中最大排烟量的</w:t>
      </w:r>
      <w:r>
        <w:rPr>
          <w:spacing w:val="-87"/>
        </w:rPr>
        <w:t xml:space="preserve"> </w:t>
      </w:r>
      <w:r>
        <w:t>2</w:t>
      </w:r>
      <w:r>
        <w:rPr>
          <w:spacing w:val="-87"/>
        </w:rPr>
        <w:t xml:space="preserve"> </w:t>
      </w:r>
      <w:r>
        <w:t>倍</w:t>
      </w:r>
      <w:r>
        <w:rPr>
          <w:spacing w:val="-56"/>
        </w:rPr>
        <w:t xml:space="preserve"> </w:t>
      </w:r>
      <w:r>
        <w:rPr>
          <w:spacing w:val="-14"/>
        </w:rPr>
        <w:t>数值计算，且不小于</w:t>
      </w:r>
      <w:r>
        <w:rPr>
          <w:spacing w:val="-87"/>
        </w:rPr>
        <w:t xml:space="preserve"> </w:t>
      </w:r>
      <w:r>
        <w:t>107000m</w:t>
      </w:r>
      <w:r>
        <w:rPr>
          <w:position w:val="12"/>
          <w:sz w:val="12"/>
          <w:szCs w:val="12"/>
        </w:rPr>
        <w:t>3</w:t>
      </w:r>
      <w:r>
        <w:t>/h, 风机风量按</w:t>
      </w:r>
      <w:r>
        <w:rPr>
          <w:spacing w:val="-60"/>
        </w:rPr>
        <w:t xml:space="preserve"> </w:t>
      </w:r>
      <w:r>
        <w:t>1. 2</w:t>
      </w:r>
      <w:r>
        <w:rPr>
          <w:spacing w:val="-60"/>
        </w:rPr>
        <w:t xml:space="preserve"> </w:t>
      </w:r>
      <w:r>
        <w:t>倍计算排烟量取值，风机 设置于排烟机房内，自然补风。</w:t>
      </w:r>
    </w:p>
    <w:p>
      <w:pPr>
        <w:pStyle w:val="4"/>
        <w:spacing w:before="19" w:line="290" w:lineRule="auto"/>
        <w:ind w:right="99" w:firstLine="518"/>
        <w:jc w:val="left"/>
      </w:pPr>
      <w:r>
        <w:t xml:space="preserve">2.6 </w:t>
      </w:r>
      <w:r>
        <w:rPr>
          <w:spacing w:val="2"/>
        </w:rPr>
        <w:t>排烟系统的储烟仓厚度、清晰高度、烟层厚度、挡烟垂壁高度、</w:t>
      </w:r>
      <w:r>
        <w:rPr>
          <w:spacing w:val="-37"/>
        </w:rPr>
        <w:t xml:space="preserve"> </w:t>
      </w:r>
      <w:r>
        <w:rPr>
          <w:spacing w:val="2"/>
        </w:rPr>
        <w:t>排烟口最大允许</w:t>
      </w:r>
      <w:r>
        <w:t xml:space="preserve"> 排烟量等参数均满足规范要求，详平面图标注或剖面。</w:t>
      </w:r>
    </w:p>
    <w:p>
      <w:pPr>
        <w:pStyle w:val="4"/>
        <w:spacing w:before="17" w:line="292" w:lineRule="auto"/>
        <w:ind w:right="99" w:firstLine="480"/>
        <w:jc w:val="left"/>
      </w:pPr>
      <w:r>
        <w:t>2.7</w:t>
      </w:r>
      <w:r>
        <w:rPr>
          <w:spacing w:val="-74"/>
        </w:rPr>
        <w:t xml:space="preserve"> </w:t>
      </w:r>
      <w:r>
        <w:t>本项目裙房商业公共走廊、商铺设计有竖向排烟系统，排烟系统</w:t>
      </w:r>
      <w:r>
        <w:rPr>
          <w:spacing w:val="-74"/>
        </w:rPr>
        <w:t xml:space="preserve"> </w:t>
      </w:r>
      <w:r>
        <w:t>水平方向按防火分 区设置。</w:t>
      </w:r>
    </w:p>
    <w:p>
      <w:pPr>
        <w:pStyle w:val="4"/>
        <w:spacing w:before="17" w:line="292" w:lineRule="auto"/>
        <w:ind w:right="216" w:firstLine="518"/>
        <w:jc w:val="left"/>
      </w:pPr>
      <w:r>
        <w:t>2.8 排烟口距最远端的距离小于 30m,排烟口与附近安全出口相邻边缘</w:t>
      </w:r>
      <w:r>
        <w:rPr>
          <w:spacing w:val="-66"/>
        </w:rPr>
        <w:t xml:space="preserve"> </w:t>
      </w:r>
      <w:r>
        <w:t>之间水平距离大 于 1.</w:t>
      </w:r>
      <w:r>
        <w:rPr>
          <w:spacing w:val="-60"/>
        </w:rPr>
        <w:t xml:space="preserve"> </w:t>
      </w:r>
      <w:r>
        <w:t>5m。</w:t>
      </w:r>
    </w:p>
    <w:p>
      <w:pPr>
        <w:pStyle w:val="4"/>
        <w:spacing w:before="14" w:line="240" w:lineRule="auto"/>
        <w:ind w:left="623" w:right="99"/>
        <w:jc w:val="left"/>
      </w:pPr>
      <w:r>
        <w:t>2.9</w:t>
      </w:r>
      <w:r>
        <w:rPr>
          <w:spacing w:val="-60"/>
        </w:rPr>
        <w:t xml:space="preserve"> </w:t>
      </w:r>
      <w:r>
        <w:t>排烟风机</w:t>
      </w:r>
    </w:p>
    <w:p>
      <w:pPr>
        <w:pStyle w:val="4"/>
        <w:spacing w:before="65" w:line="288" w:lineRule="auto"/>
        <w:ind w:right="339" w:firstLine="518"/>
        <w:jc w:val="both"/>
      </w:pPr>
      <w:r>
        <w:rPr>
          <w:spacing w:val="2"/>
        </w:rPr>
        <w:t>排烟风机应保证在</w:t>
      </w:r>
      <w:r>
        <w:rPr>
          <w:spacing w:val="-49"/>
        </w:rPr>
        <w:t xml:space="preserve"> </w:t>
      </w:r>
      <w:r>
        <w:t>280°C</w:t>
      </w:r>
      <w:r>
        <w:rPr>
          <w:spacing w:val="-49"/>
        </w:rPr>
        <w:t xml:space="preserve"> </w:t>
      </w:r>
      <w:r>
        <w:rPr>
          <w:spacing w:val="2"/>
        </w:rPr>
        <w:t>时能连续工作</w:t>
      </w:r>
      <w:r>
        <w:rPr>
          <w:spacing w:val="-51"/>
        </w:rPr>
        <w:t xml:space="preserve"> </w:t>
      </w:r>
      <w:r>
        <w:t>30min,可采用专用排烟风机或离</w:t>
      </w:r>
      <w:r>
        <w:rPr>
          <w:spacing w:val="22"/>
        </w:rPr>
        <w:t xml:space="preserve"> </w:t>
      </w:r>
      <w:r>
        <w:rPr>
          <w:spacing w:val="2"/>
        </w:rPr>
        <w:t>心风机，在</w:t>
      </w:r>
      <w:r>
        <w:t xml:space="preserve"> 风机入口总管上设置当烟气温度超过</w:t>
      </w:r>
      <w:r>
        <w:rPr>
          <w:spacing w:val="-60"/>
        </w:rPr>
        <w:t xml:space="preserve"> </w:t>
      </w:r>
      <w:r>
        <w:t>2801</w:t>
      </w:r>
      <w:r>
        <w:rPr>
          <w:spacing w:val="-60"/>
        </w:rPr>
        <w:t xml:space="preserve"> </w:t>
      </w:r>
      <w:r>
        <w:t>时能自动关闭的排烟</w:t>
      </w:r>
      <w:r>
        <w:rPr>
          <w:spacing w:val="-27"/>
        </w:rPr>
        <w:t xml:space="preserve"> </w:t>
      </w:r>
      <w:r>
        <w:t>防火阀，排烟防火阀与排烟 风机联锁。排烟管道及其连接部件应能在</w:t>
      </w:r>
      <w:r>
        <w:rPr>
          <w:spacing w:val="10"/>
        </w:rPr>
        <w:t xml:space="preserve"> </w:t>
      </w:r>
      <w:r>
        <w:t>280°C</w:t>
      </w:r>
      <w:r>
        <w:rPr>
          <w:spacing w:val="-55"/>
        </w:rPr>
        <w:t xml:space="preserve"> </w:t>
      </w:r>
      <w:r>
        <w:t>时连续</w:t>
      </w:r>
      <w:r>
        <w:rPr>
          <w:spacing w:val="-55"/>
        </w:rPr>
        <w:t xml:space="preserve"> </w:t>
      </w:r>
      <w:r>
        <w:t>30min</w:t>
      </w:r>
      <w:r>
        <w:rPr>
          <w:spacing w:val="-53"/>
        </w:rPr>
        <w:t xml:space="preserve"> </w:t>
      </w:r>
      <w:r>
        <w:t>保证其结构完整性。所有排 烟、补风风机均分别设置在 专用的风机房内。</w:t>
      </w:r>
    </w:p>
    <w:p>
      <w:pPr>
        <w:pStyle w:val="4"/>
        <w:spacing w:line="240" w:lineRule="auto"/>
        <w:ind w:left="623" w:right="99"/>
        <w:jc w:val="left"/>
      </w:pPr>
      <w:r>
        <w:t>2.10 防排烟系统除能就地启停外，还要求能在消防控制中心集中监</w:t>
      </w:r>
      <w:r>
        <w:rPr>
          <w:spacing w:val="-60"/>
        </w:rPr>
        <w:t xml:space="preserve"> </w:t>
      </w:r>
      <w:r>
        <w:t>控、远程启停。</w:t>
      </w:r>
    </w:p>
    <w:p>
      <w:pPr>
        <w:spacing w:after="0" w:line="240" w:lineRule="auto"/>
        <w:jc w:val="left"/>
        <w:sectPr>
          <w:pgSz w:w="12240" w:h="15840"/>
          <w:pgMar w:top="1500" w:right="1000" w:bottom="280" w:left="1220" w:header="720" w:footer="720" w:gutter="0"/>
          <w:cols w:space="720" w:num="1"/>
        </w:sectPr>
      </w:pPr>
    </w:p>
    <w:p>
      <w:pPr>
        <w:spacing w:before="26" w:line="290" w:lineRule="auto"/>
        <w:ind w:right="99" w:firstLine="482" w:firstLineChars="200"/>
        <w:jc w:val="left"/>
      </w:pPr>
      <w:bookmarkStart w:id="23" w:name="3.厨房通风系统设计"/>
      <w:bookmarkEnd w:id="23"/>
      <w:r>
        <w:rPr>
          <w:rFonts w:ascii="宋体" w:hAnsi="宋体" w:eastAsia="宋体" w:cs="宋体"/>
          <w:b/>
          <w:bCs/>
          <w:sz w:val="24"/>
          <w:szCs w:val="24"/>
        </w:rPr>
        <w:t>3.厨房通风系统设计</w:t>
      </w:r>
      <w:r>
        <w:rPr>
          <w:rFonts w:ascii="宋体" w:hAnsi="宋体" w:eastAsia="宋体" w:cs="宋体"/>
          <w:b/>
          <w:bCs/>
          <w:w w:val="99"/>
          <w:sz w:val="24"/>
          <w:szCs w:val="24"/>
        </w:rPr>
        <w:t xml:space="preserve"> </w:t>
      </w:r>
      <w:r>
        <w:rPr>
          <w:rFonts w:ascii="宋体" w:hAnsi="宋体" w:eastAsia="宋体" w:cs="宋体"/>
          <w:sz w:val="24"/>
          <w:szCs w:val="24"/>
        </w:rPr>
        <w:t>建筑内各封闭式商用厨房均设有燃气泄漏探测系统及事故排风系统，当</w:t>
      </w:r>
      <w:r>
        <w:rPr>
          <w:rFonts w:ascii="宋体" w:hAnsi="宋体" w:eastAsia="宋体" w:cs="宋体"/>
          <w:spacing w:val="45"/>
          <w:sz w:val="24"/>
          <w:szCs w:val="24"/>
        </w:rPr>
        <w:t xml:space="preserve"> </w:t>
      </w:r>
      <w:r>
        <w:rPr>
          <w:rFonts w:ascii="宋体" w:hAnsi="宋体" w:eastAsia="宋体" w:cs="宋体"/>
          <w:sz w:val="24"/>
          <w:szCs w:val="24"/>
        </w:rPr>
        <w:t>厨房内燃气浓</w:t>
      </w:r>
      <w:r>
        <w:t>度超过额定标准时，事故排风机开启，同时切断紧急供气阀</w:t>
      </w:r>
      <w:r>
        <w:rPr>
          <w:spacing w:val="69"/>
        </w:rPr>
        <w:t xml:space="preserve"> </w:t>
      </w:r>
      <w:r>
        <w:t>门。使用燃气的厨房内，排风</w:t>
      </w:r>
      <w:r>
        <w:rPr>
          <w:spacing w:val="-111"/>
        </w:rPr>
        <w:t xml:space="preserve"> </w:t>
      </w:r>
      <w:r>
        <w:t>设备均选用防爆型。</w:t>
      </w:r>
    </w:p>
    <w:p>
      <w:pPr>
        <w:pStyle w:val="3"/>
        <w:spacing w:before="12" w:line="240" w:lineRule="auto"/>
        <w:ind w:right="99"/>
        <w:jc w:val="left"/>
        <w:rPr>
          <w:b w:val="0"/>
          <w:bCs w:val="0"/>
        </w:rPr>
      </w:pPr>
      <w:bookmarkStart w:id="24" w:name="4.电气设备用房通风系统设计"/>
      <w:bookmarkEnd w:id="24"/>
      <w:r>
        <w:t>4.电气设备用房通风系统设计</w:t>
      </w:r>
    </w:p>
    <w:p>
      <w:pPr>
        <w:pStyle w:val="4"/>
        <w:spacing w:before="62" w:line="288" w:lineRule="auto"/>
        <w:ind w:right="99" w:firstLine="480"/>
        <w:jc w:val="both"/>
      </w:pPr>
      <w:r>
        <w:t>4.1</w:t>
      </w:r>
      <w:r>
        <w:rPr>
          <w:spacing w:val="-61"/>
        </w:rPr>
        <w:t xml:space="preserve"> </w:t>
      </w:r>
      <w:r>
        <w:t>柴油发电机房及储油间设置平时机械通风系统，储油间储存</w:t>
      </w:r>
      <w:r>
        <w:rPr>
          <w:spacing w:val="-61"/>
        </w:rPr>
        <w:t xml:space="preserve"> </w:t>
      </w:r>
      <w:r>
        <w:t>1</w:t>
      </w:r>
      <w:r>
        <w:rPr>
          <w:spacing w:val="-61"/>
        </w:rPr>
        <w:t xml:space="preserve"> </w:t>
      </w:r>
      <w:r>
        <w:t>立方</w:t>
      </w:r>
      <w:r>
        <w:rPr>
          <w:spacing w:val="-61"/>
        </w:rPr>
        <w:t xml:space="preserve"> </w:t>
      </w:r>
      <w:r>
        <w:rPr>
          <w:spacing w:val="-3"/>
        </w:rPr>
        <w:t>柴油。柴油发电</w:t>
      </w:r>
      <w:r>
        <w:t xml:space="preserve"> 机房火灾时采用喷淋灭火，设置机械排烟系统，自然补风， 补风为柴油发电机房进风口负</w:t>
      </w:r>
      <w:r>
        <w:rPr>
          <w:spacing w:val="-42"/>
        </w:rPr>
        <w:t xml:space="preserve"> </w:t>
      </w:r>
      <w:r>
        <w:t>压补风；储油间火灾时采用气体灭火，在穿越气体防护区的通风管路上设置远控自动关闭并 自动复位的电动防火阀，火灾 时电信号关闭电动防火阀，释放气体灭火后，电动复位电动</w:t>
      </w:r>
      <w:r>
        <w:rPr>
          <w:spacing w:val="-43"/>
        </w:rPr>
        <w:t xml:space="preserve"> </w:t>
      </w:r>
      <w:r>
        <w:t>防火阀，就地手动</w:t>
      </w:r>
      <w:r>
        <w:rPr>
          <w:spacing w:val="-28"/>
        </w:rPr>
        <w:t xml:space="preserve"> </w:t>
      </w:r>
      <w:r>
        <w:t>或电动开启进风机、排风机进行气体灭火后通风，排除残余的灭火气体。</w:t>
      </w:r>
    </w:p>
    <w:p>
      <w:pPr>
        <w:pStyle w:val="4"/>
        <w:spacing w:line="297" w:lineRule="auto"/>
        <w:ind w:right="99" w:firstLine="518"/>
        <w:jc w:val="left"/>
      </w:pPr>
      <w:r>
        <w:t xml:space="preserve">4.2 </w:t>
      </w:r>
      <w:r>
        <w:rPr>
          <w:spacing w:val="2"/>
        </w:rPr>
        <w:t>柴油发电机房采用丙类柴油时可不设防爆措施，如采用乙类燃料，</w:t>
      </w:r>
      <w:r>
        <w:rPr>
          <w:spacing w:val="-34"/>
        </w:rPr>
        <w:t xml:space="preserve"> </w:t>
      </w:r>
      <w:r>
        <w:rPr>
          <w:spacing w:val="2"/>
        </w:rPr>
        <w:t>通风风机均应</w:t>
      </w:r>
      <w:r>
        <w:t xml:space="preserve"> 采用防爆风机。</w:t>
      </w:r>
    </w:p>
    <w:p>
      <w:pPr>
        <w:pStyle w:val="4"/>
        <w:spacing w:before="17" w:line="297" w:lineRule="auto"/>
        <w:ind w:right="99" w:firstLine="518"/>
        <w:jc w:val="left"/>
      </w:pPr>
      <w:r>
        <w:t xml:space="preserve">4.3 </w:t>
      </w:r>
      <w:r>
        <w:rPr>
          <w:spacing w:val="2"/>
        </w:rPr>
        <w:t>储油间油箱上应设置通向室外的通气管，通气管上应设带阻火器的</w:t>
      </w:r>
      <w:r>
        <w:rPr>
          <w:spacing w:val="-34"/>
        </w:rPr>
        <w:t xml:space="preserve"> </w:t>
      </w:r>
      <w:r>
        <w:rPr>
          <w:spacing w:val="2"/>
        </w:rPr>
        <w:t>呼吸阀，由柴</w:t>
      </w:r>
      <w:r>
        <w:t xml:space="preserve"> 油发电机的专业厂家设计并安装。</w:t>
      </w:r>
    </w:p>
    <w:p>
      <w:pPr>
        <w:pStyle w:val="4"/>
        <w:spacing w:before="7" w:line="288" w:lineRule="auto"/>
        <w:ind w:right="99" w:firstLine="518"/>
        <w:jc w:val="left"/>
      </w:pPr>
      <w:r>
        <w:t xml:space="preserve">4.4 </w:t>
      </w:r>
      <w:r>
        <w:rPr>
          <w:spacing w:val="2"/>
        </w:rPr>
        <w:t>地下室电气设备用房设置机械通风系统；电气设备用房作为重要设</w:t>
      </w:r>
      <w:r>
        <w:rPr>
          <w:spacing w:val="-39"/>
        </w:rPr>
        <w:t xml:space="preserve"> </w:t>
      </w:r>
      <w:r>
        <w:rPr>
          <w:spacing w:val="2"/>
        </w:rPr>
        <w:t>备房火灾时采</w:t>
      </w:r>
      <w:r>
        <w:t xml:space="preserve"> 用气体灭火，在穿越气体防护区的通风管路上设置远控自动关</w:t>
      </w:r>
      <w:r>
        <w:rPr>
          <w:spacing w:val="-27"/>
        </w:rPr>
        <w:t xml:space="preserve"> </w:t>
      </w:r>
      <w:r>
        <w:t>闭并自动复位的电动防火阀， 火灾时电信号关闭电动防火阀,释放气体灭火后，电动复位电动防火阀，就地手动或电动开</w:t>
      </w:r>
      <w:r>
        <w:rPr>
          <w:spacing w:val="-43"/>
        </w:rPr>
        <w:t xml:space="preserve"> </w:t>
      </w:r>
      <w:r>
        <w:t>启进风机、排风机进行气体灭 火后通风，排除残余的灭火气体。</w:t>
      </w:r>
    </w:p>
    <w:p>
      <w:pPr>
        <w:pStyle w:val="3"/>
        <w:spacing w:before="12" w:line="240" w:lineRule="auto"/>
        <w:ind w:right="99"/>
        <w:jc w:val="left"/>
        <w:rPr>
          <w:b w:val="0"/>
          <w:bCs w:val="0"/>
        </w:rPr>
      </w:pPr>
      <w:bookmarkStart w:id="25" w:name="5.风道材质、防火耐火设计"/>
      <w:bookmarkEnd w:id="25"/>
      <w:r>
        <w:t>5.风道材质、防火耐火设计</w:t>
      </w:r>
    </w:p>
    <w:p>
      <w:pPr>
        <w:pStyle w:val="4"/>
        <w:tabs>
          <w:tab w:val="left" w:pos="834"/>
          <w:tab w:val="left" w:pos="1235"/>
          <w:tab w:val="left" w:pos="3620"/>
          <w:tab w:val="left" w:pos="4483"/>
          <w:tab w:val="left" w:pos="5561"/>
        </w:tabs>
        <w:spacing w:before="58" w:line="285" w:lineRule="auto"/>
        <w:ind w:right="217" w:firstLine="480"/>
        <w:jc w:val="left"/>
      </w:pPr>
      <w:r>
        <w:t>5.1</w:t>
      </w:r>
      <w:r>
        <w:rPr>
          <w:spacing w:val="-60"/>
        </w:rPr>
        <w:t xml:space="preserve"> </w:t>
      </w:r>
      <w:r>
        <w:t>机械加压送风系统采用非土建风道的不燃材料制作的管道排烟且内</w:t>
      </w:r>
      <w:r>
        <w:rPr>
          <w:spacing w:val="-60"/>
        </w:rPr>
        <w:t xml:space="preserve"> </w:t>
      </w:r>
      <w:r>
        <w:rPr>
          <w:spacing w:val="-4"/>
        </w:rPr>
        <w:t>部光滑。当送风</w:t>
      </w:r>
      <w:r>
        <w:t xml:space="preserve"> </w:t>
      </w:r>
      <w:r>
        <w:rPr>
          <w:spacing w:val="-1"/>
        </w:rPr>
        <w:t>管道内壁为金属部分设计风速</w:t>
      </w:r>
      <w:r>
        <w:rPr>
          <w:rFonts w:ascii="Times New Roman" w:hAnsi="Times New Roman" w:eastAsia="Times New Roman" w:cs="Times New Roman"/>
          <w:spacing w:val="-1"/>
          <w:u w:val="single" w:color="000000"/>
        </w:rPr>
        <w:tab/>
      </w:r>
      <w:r>
        <w:t>m/s（不大于</w:t>
      </w:r>
      <w:r>
        <w:rPr>
          <w:spacing w:val="-60"/>
        </w:rPr>
        <w:t xml:space="preserve"> </w:t>
      </w:r>
      <w:r>
        <w:t xml:space="preserve">20m/s）；当送风管道内壁为非金属部分设计 </w:t>
      </w:r>
      <w:r>
        <w:rPr>
          <w:spacing w:val="-1"/>
        </w:rPr>
        <w:t>风速为</w:t>
      </w:r>
      <w:r>
        <w:rPr>
          <w:rFonts w:ascii="Times New Roman" w:hAnsi="Times New Roman" w:eastAsia="Times New Roman" w:cs="Times New Roman"/>
          <w:spacing w:val="-1"/>
          <w:u w:val="single" w:color="000000"/>
        </w:rPr>
        <w:tab/>
      </w:r>
      <w:r>
        <w:rPr>
          <w:rFonts w:hint="eastAsia" w:ascii="Times New Roman" w:hAnsi="Times New Roman" w:eastAsia="宋体" w:cs="Times New Roman"/>
          <w:spacing w:val="-1"/>
          <w:u w:val="single" w:color="000000"/>
          <w:lang w:val="en-US" w:eastAsia="zh-CN"/>
        </w:rPr>
        <w:t xml:space="preserve">      </w:t>
      </w:r>
      <w:r>
        <w:t>m/s（不大于 15m/s）;送风管道</w:t>
      </w:r>
      <w:r>
        <w:rPr>
          <w:spacing w:val="-77"/>
        </w:rPr>
        <w:t xml:space="preserve"> </w:t>
      </w:r>
      <w:r>
        <w:t>厚度应符合现行国家标准《通风与空调工程施工 质量验收规范》GB50243</w:t>
      </w:r>
      <w:r>
        <w:rPr>
          <w:spacing w:val="-73"/>
        </w:rPr>
        <w:t xml:space="preserve"> </w:t>
      </w:r>
      <w:r>
        <w:t>的规</w:t>
      </w:r>
      <w:r>
        <w:rPr>
          <w:spacing w:val="-73"/>
        </w:rPr>
        <w:t xml:space="preserve"> </w:t>
      </w:r>
      <w:r>
        <w:t>定。加压送风管道耐火极限要求：未设置在管道井内或与其他 管道合用管道</w:t>
      </w:r>
      <w:r>
        <w:rPr>
          <w:spacing w:val="-1"/>
        </w:rPr>
        <w:t xml:space="preserve"> </w:t>
      </w:r>
      <w:r>
        <w:t>井的加压送风管道为</w:t>
      </w:r>
      <w:r>
        <w:rPr>
          <w:rFonts w:ascii="Times New Roman" w:hAnsi="Times New Roman" w:eastAsia="Times New Roman" w:cs="Times New Roman"/>
          <w:u w:val="single" w:color="000000"/>
        </w:rPr>
        <w:tab/>
      </w:r>
      <w:r>
        <w:t>h（不小于</w:t>
      </w:r>
      <w:r>
        <w:rPr>
          <w:spacing w:val="-60"/>
        </w:rPr>
        <w:t xml:space="preserve"> </w:t>
      </w:r>
      <w:r>
        <w:t xml:space="preserve">l.Oh）；加压送风管道设置在吊顶内 </w:t>
      </w:r>
      <w:r>
        <w:rPr>
          <w:spacing w:val="-1"/>
        </w:rPr>
        <w:t>为</w:t>
      </w:r>
      <w:r>
        <w:rPr>
          <w:rFonts w:ascii="Times New Roman" w:hAnsi="Times New Roman" w:eastAsia="Times New Roman" w:cs="Times New Roman"/>
          <w:spacing w:val="-1"/>
          <w:u w:val="single" w:color="000000"/>
        </w:rPr>
        <w:tab/>
      </w:r>
      <w:r>
        <w:rPr>
          <w:spacing w:val="1"/>
        </w:rPr>
        <w:t>h（不小于</w:t>
      </w:r>
      <w:r>
        <w:rPr>
          <w:spacing w:val="-50"/>
        </w:rPr>
        <w:t xml:space="preserve"> </w:t>
      </w:r>
      <w:r>
        <w:rPr>
          <w:spacing w:val="1"/>
        </w:rPr>
        <w:t>0.5h）;当未设置在吊顶内为</w:t>
      </w:r>
      <w:r>
        <w:rPr>
          <w:rFonts w:ascii="Times New Roman" w:hAnsi="Times New Roman" w:eastAsia="Times New Roman" w:cs="Times New Roman"/>
          <w:spacing w:val="1"/>
          <w:u w:val="single" w:color="000000"/>
        </w:rPr>
        <w:tab/>
      </w:r>
      <w:r>
        <w:rPr>
          <w:spacing w:val="1"/>
        </w:rPr>
        <w:t>h（不小于</w:t>
      </w:r>
      <w:r>
        <w:rPr>
          <w:spacing w:val="-52"/>
        </w:rPr>
        <w:t xml:space="preserve"> </w:t>
      </w:r>
      <w:r>
        <w:rPr>
          <w:spacing w:val="1"/>
        </w:rPr>
        <w:t>1.Oh）。设置加压送风口的</w:t>
      </w:r>
      <w:r>
        <w:t xml:space="preserve"> 风速为 m/s（不大于</w:t>
      </w:r>
      <w:r>
        <w:rPr>
          <w:spacing w:val="-60"/>
        </w:rPr>
        <w:t xml:space="preserve"> </w:t>
      </w:r>
      <w:r>
        <w:t>7m/s）。</w:t>
      </w:r>
    </w:p>
    <w:p>
      <w:pPr>
        <w:pStyle w:val="4"/>
        <w:tabs>
          <w:tab w:val="left" w:pos="1258"/>
          <w:tab w:val="left" w:pos="2031"/>
          <w:tab w:val="left" w:pos="3464"/>
          <w:tab w:val="left" w:pos="5283"/>
          <w:tab w:val="left" w:pos="7076"/>
          <w:tab w:val="left" w:pos="8415"/>
        </w:tabs>
        <w:spacing w:before="14" w:line="285" w:lineRule="auto"/>
        <w:ind w:right="217" w:firstLine="518"/>
        <w:jc w:val="left"/>
      </w:pPr>
      <w:r>
        <w:t xml:space="preserve">5.2 </w:t>
      </w:r>
      <w:r>
        <w:rPr>
          <w:spacing w:val="2"/>
        </w:rPr>
        <w:t>机械排烟系统采用非土建风道的不燃材料制作的管道排烟，管道内</w:t>
      </w:r>
      <w:r>
        <w:rPr>
          <w:spacing w:val="-34"/>
        </w:rPr>
        <w:t xml:space="preserve"> </w:t>
      </w:r>
      <w:r>
        <w:rPr>
          <w:spacing w:val="2"/>
        </w:rPr>
        <w:t>部光滑。当排</w:t>
      </w:r>
      <w:r>
        <w:t xml:space="preserve"> 烟风管道内壁为金属制作时，其设计风速为</w:t>
      </w:r>
      <w:r>
        <w:rPr>
          <w:rFonts w:ascii="Times New Roman" w:hAnsi="Times New Roman" w:eastAsia="Times New Roman" w:cs="Times New Roman"/>
          <w:u w:val="single" w:color="000000"/>
        </w:rPr>
        <w:tab/>
      </w:r>
      <w:r>
        <w:t>m/s（不大于</w:t>
      </w:r>
      <w:r>
        <w:rPr>
          <w:spacing w:val="-49"/>
        </w:rPr>
        <w:t xml:space="preserve"> </w:t>
      </w:r>
      <w:r>
        <w:t>20m/s）；为非金属制作时， 其设计风速为</w:t>
      </w:r>
      <w:r>
        <w:rPr>
          <w:rFonts w:ascii="Times New Roman" w:hAnsi="Times New Roman" w:eastAsia="Times New Roman" w:cs="Times New Roman"/>
          <w:u w:val="single" w:color="000000"/>
        </w:rPr>
        <w:tab/>
      </w:r>
      <w:r>
        <w:t>m/s （不大于 15m/s</w:t>
      </w:r>
      <w:r>
        <w:rPr>
          <w:spacing w:val="-39"/>
        </w:rPr>
        <w:t xml:space="preserve"> </w:t>
      </w:r>
      <w:r>
        <w:t>）;排烟管道厚度按现行国家标准《通风与空调工程 施工质量验收规范》GB50243</w:t>
      </w:r>
      <w:r>
        <w:rPr>
          <w:spacing w:val="-73"/>
        </w:rPr>
        <w:t xml:space="preserve"> </w:t>
      </w:r>
      <w:r>
        <w:t>的有</w:t>
      </w:r>
      <w:r>
        <w:rPr>
          <w:spacing w:val="-73"/>
        </w:rPr>
        <w:t xml:space="preserve"> </w:t>
      </w:r>
      <w:r>
        <w:t>关规定执行。排烟管道耐火极限要求：管道井内的排烟管 道为</w:t>
      </w:r>
      <w:r>
        <w:rPr>
          <w:rFonts w:ascii="Times New Roman" w:hAnsi="Times New Roman" w:eastAsia="Times New Roman" w:cs="Times New Roman"/>
          <w:u w:val="single" w:color="000000"/>
        </w:rPr>
        <w:tab/>
      </w:r>
      <w:r>
        <w:t>h （不应低于</w:t>
      </w:r>
      <w:r>
        <w:rPr>
          <w:spacing w:val="-23"/>
        </w:rPr>
        <w:t xml:space="preserve"> </w:t>
      </w:r>
      <w:r>
        <w:t>0.5h）；排烟管道设置在吊顶内为</w:t>
      </w:r>
      <w:r>
        <w:rPr>
          <w:rFonts w:ascii="Times New Roman" w:hAnsi="Times New Roman" w:eastAsia="Times New Roman" w:cs="Times New Roman"/>
          <w:u w:val="single" w:color="000000"/>
        </w:rPr>
        <w:tab/>
      </w:r>
      <w:r>
        <w:t>h （不低于 0.</w:t>
      </w:r>
      <w:r>
        <w:rPr>
          <w:spacing w:val="-43"/>
        </w:rPr>
        <w:t xml:space="preserve"> </w:t>
      </w:r>
      <w:r>
        <w:t xml:space="preserve">5h）；直 </w:t>
      </w:r>
      <w:r>
        <w:rPr>
          <w:spacing w:val="-1"/>
        </w:rPr>
        <w:t>接设置在室内的排烟管道为</w:t>
      </w:r>
      <w:r>
        <w:rPr>
          <w:rFonts w:ascii="Times New Roman" w:hAnsi="Times New Roman" w:eastAsia="Times New Roman" w:cs="Times New Roman"/>
          <w:spacing w:val="-1"/>
          <w:u w:val="single" w:color="000000"/>
        </w:rPr>
        <w:tab/>
      </w:r>
      <w:r>
        <w:t>h （不小于</w:t>
      </w:r>
      <w:r>
        <w:rPr>
          <w:spacing w:val="-60"/>
        </w:rPr>
        <w:t xml:space="preserve"> </w:t>
      </w:r>
      <w:r>
        <w:t xml:space="preserve">l.Oh）;设置在走道吊顶内以及穿越防火分区 </w:t>
      </w:r>
      <w:r>
        <w:rPr>
          <w:spacing w:val="-1"/>
        </w:rPr>
        <w:t>的排烟管道为</w:t>
      </w:r>
      <w:r>
        <w:rPr>
          <w:rFonts w:ascii="Times New Roman" w:hAnsi="Times New Roman" w:eastAsia="Times New Roman" w:cs="Times New Roman"/>
          <w:spacing w:val="-1"/>
          <w:u w:val="single" w:color="000000"/>
        </w:rPr>
        <w:tab/>
      </w:r>
      <w:r>
        <w:t>h （不小于 1.</w:t>
      </w:r>
      <w:r>
        <w:rPr>
          <w:spacing w:val="-43"/>
        </w:rPr>
        <w:t xml:space="preserve"> </w:t>
      </w:r>
      <w:r>
        <w:rPr>
          <w:spacing w:val="-1"/>
        </w:rPr>
        <w:t>Oh）；设备用房和汽车库的排烟管道为</w:t>
      </w:r>
      <w:r>
        <w:rPr>
          <w:rFonts w:ascii="Times New Roman" w:hAnsi="Times New Roman" w:eastAsia="Times New Roman" w:cs="Times New Roman"/>
          <w:spacing w:val="-1"/>
          <w:u w:val="single" w:color="000000"/>
        </w:rPr>
        <w:tab/>
      </w:r>
      <w:r>
        <w:t>h</w:t>
      </w:r>
      <w:r>
        <w:rPr>
          <w:spacing w:val="-75"/>
        </w:rPr>
        <w:t xml:space="preserve"> </w:t>
      </w:r>
      <w:r>
        <w:t>（</w:t>
      </w:r>
      <w:r>
        <w:rPr>
          <w:spacing w:val="-75"/>
        </w:rPr>
        <w:t xml:space="preserve"> </w:t>
      </w:r>
      <w:r>
        <w:t>不</w:t>
      </w:r>
      <w:r>
        <w:rPr>
          <w:spacing w:val="-75"/>
        </w:rPr>
        <w:t xml:space="preserve"> </w:t>
      </w:r>
      <w:r>
        <w:t>低</w:t>
      </w:r>
      <w:r>
        <w:rPr>
          <w:spacing w:val="-75"/>
        </w:rPr>
        <w:t xml:space="preserve"> </w:t>
      </w:r>
      <w:r>
        <w:t xml:space="preserve">于 </w:t>
      </w:r>
      <w:r>
        <w:rPr>
          <w:spacing w:val="-1"/>
        </w:rPr>
        <w:t>0.5h）；带充电基础设施汽车库防火单元所在的排烟系统中的主风管及穿越防火单元的排烟</w:t>
      </w:r>
    </w:p>
    <w:p>
      <w:pPr>
        <w:spacing w:after="0" w:line="285" w:lineRule="auto"/>
        <w:jc w:val="left"/>
        <w:sectPr>
          <w:pgSz w:w="12240" w:h="15840"/>
          <w:pgMar w:top="1500" w:right="1120" w:bottom="280" w:left="1220" w:header="720" w:footer="720" w:gutter="0"/>
          <w:cols w:space="72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right="337"/>
        <w:jc w:val="both"/>
        <w:textAlignment w:val="auto"/>
      </w:pPr>
      <w:r>
        <w:t>风管为</w:t>
      </w:r>
      <w:r>
        <w:rPr>
          <w:rFonts w:hint="eastAsia"/>
          <w:u w:val="single"/>
          <w:lang w:val="en-US" w:eastAsia="zh-CN"/>
        </w:rPr>
        <w:t xml:space="preserve">    </w:t>
      </w:r>
      <w:r>
        <w:t xml:space="preserve"> h （不低于 2. Oh） o 设置排烟风口的风速为</w:t>
      </w:r>
      <w:r>
        <w:rPr>
          <w:rFonts w:hint="eastAsia"/>
          <w:u w:val="single"/>
          <w:lang w:val="en-US" w:eastAsia="zh-CN"/>
        </w:rPr>
        <w:t xml:space="preserve">    </w:t>
      </w:r>
      <w:r>
        <w:t xml:space="preserve"> m/s （不大于 10m/s） o</w:t>
      </w:r>
      <w:r>
        <w:rPr>
          <w:spacing w:val="-30"/>
        </w:rPr>
        <w:t xml:space="preserve"> </w:t>
      </w:r>
      <w:r>
        <w:t>设置 机械补风口风速为</w:t>
      </w:r>
      <w:r>
        <w:rPr>
          <w:rFonts w:hint="eastAsia"/>
          <w:u w:val="single"/>
          <w:lang w:val="en-US" w:eastAsia="zh-CN"/>
        </w:rPr>
        <w:t xml:space="preserve">   </w:t>
      </w:r>
      <w:r>
        <w:rPr>
          <w:spacing w:val="68"/>
          <w:u w:val="single"/>
        </w:rPr>
        <w:t xml:space="preserve"> </w:t>
      </w:r>
      <w:r>
        <w:rPr>
          <w:spacing w:val="3"/>
        </w:rPr>
        <w:t>m/s（不大于</w:t>
      </w:r>
      <w:r>
        <w:rPr>
          <w:spacing w:val="-58"/>
        </w:rPr>
        <w:t xml:space="preserve"> </w:t>
      </w:r>
      <w:r>
        <w:t>10m/s</w:t>
      </w:r>
      <w:r>
        <w:rPr>
          <w:spacing w:val="-58"/>
        </w:rPr>
        <w:t xml:space="preserve"> </w:t>
      </w:r>
      <w:r>
        <w:rPr>
          <w:spacing w:val="-6"/>
        </w:rPr>
        <w:t>）。人员密集场所补风口风速为</w:t>
      </w:r>
      <w:r>
        <w:rPr>
          <w:spacing w:val="-58"/>
          <w:u w:val="single"/>
        </w:rPr>
        <w:t xml:space="preserve"> </w:t>
      </w:r>
      <w:r>
        <w:rPr>
          <w:rFonts w:hint="eastAsia"/>
          <w:spacing w:val="-58"/>
          <w:u w:val="single"/>
          <w:lang w:val="en-US" w:eastAsia="zh-CN"/>
        </w:rPr>
        <w:t xml:space="preserve">                   </w:t>
      </w:r>
      <w:r>
        <w:rPr>
          <w:rFonts w:hint="eastAsia"/>
          <w:spacing w:val="-58"/>
          <w:lang w:val="en-US" w:eastAsia="zh-CN"/>
        </w:rPr>
        <w:t xml:space="preserve">     </w:t>
      </w:r>
      <w:r>
        <w:rPr>
          <w:spacing w:val="-6"/>
        </w:rPr>
        <w:t>m/s（不大于</w:t>
      </w:r>
      <w:r>
        <w:rPr>
          <w:spacing w:val="-58"/>
        </w:rPr>
        <w:t xml:space="preserve"> </w:t>
      </w:r>
      <w:r>
        <w:rPr>
          <w:spacing w:val="-20"/>
        </w:rPr>
        <w:t>5m/s）,</w:t>
      </w:r>
      <w:r>
        <w:t xml:space="preserve"> 自然补风口的风速为</w:t>
      </w:r>
      <w:r>
        <w:rPr>
          <w:u w:val="single"/>
        </w:rPr>
        <w:t xml:space="preserve"> </w:t>
      </w:r>
      <w:r>
        <w:rPr>
          <w:rFonts w:hint="eastAsia"/>
          <w:u w:val="single"/>
          <w:lang w:val="en-US" w:eastAsia="zh-CN"/>
        </w:rPr>
        <w:t xml:space="preserve">    </w:t>
      </w:r>
      <w:r>
        <w:rPr>
          <w:rFonts w:hint="eastAsia"/>
          <w:lang w:val="en-US" w:eastAsia="zh-CN"/>
        </w:rPr>
        <w:t xml:space="preserve"> </w:t>
      </w:r>
      <w:r>
        <w:t>m/s（不大于 3m/s</w:t>
      </w:r>
      <w:r>
        <w:rPr>
          <w:spacing w:val="-60"/>
        </w:rPr>
        <w:t xml:space="preserve"> </w:t>
      </w:r>
      <w:r>
        <w:t>）。</w:t>
      </w:r>
    </w:p>
    <w:p>
      <w:pPr>
        <w:pStyle w:val="4"/>
        <w:keepNext w:val="0"/>
        <w:keepLines w:val="0"/>
        <w:pageBreakBefore w:val="0"/>
        <w:widowControl w:val="0"/>
        <w:kinsoku/>
        <w:wordWrap/>
        <w:overflowPunct/>
        <w:topLinePunct w:val="0"/>
        <w:autoSpaceDE/>
        <w:autoSpaceDN/>
        <w:bidi w:val="0"/>
        <w:adjustRightInd/>
        <w:snapToGrid/>
        <w:spacing w:before="17" w:line="240" w:lineRule="auto"/>
        <w:ind w:right="99" w:firstLine="518"/>
        <w:jc w:val="left"/>
        <w:textAlignment w:val="auto"/>
      </w:pPr>
      <w:r>
        <w:t xml:space="preserve">5.3 </w:t>
      </w:r>
      <w:r>
        <w:rPr>
          <w:spacing w:val="2"/>
        </w:rPr>
        <w:t>防烟、排烟、供暖、通风和空调系统中的管道及建筑内的其他管道，</w:t>
      </w:r>
      <w:r>
        <w:rPr>
          <w:spacing w:val="-36"/>
        </w:rPr>
        <w:t xml:space="preserve"> </w:t>
      </w:r>
      <w:r>
        <w:t>在穿越防火 隔墙、楼板和防火墙处的空隙应采用防火封堵材料封堵。穿越防</w:t>
      </w:r>
      <w:r>
        <w:rPr>
          <w:spacing w:val="-27"/>
        </w:rPr>
        <w:t xml:space="preserve"> </w:t>
      </w:r>
      <w:r>
        <w:t>火隔墙、楼板和防火墙时， 穿越处风管上的防火阀、排烟防火阀两侧各</w:t>
      </w:r>
      <w:r>
        <w:rPr>
          <w:spacing w:val="-50"/>
        </w:rPr>
        <w:t xml:space="preserve"> </w:t>
      </w:r>
      <w:r>
        <w:t>2.0m</w:t>
      </w:r>
      <w:r>
        <w:rPr>
          <w:spacing w:val="-50"/>
        </w:rPr>
        <w:t xml:space="preserve"> </w:t>
      </w:r>
      <w:r>
        <w:rPr>
          <w:spacing w:val="2"/>
        </w:rPr>
        <w:t>范围内的风管耐火极限不应低于该防火分</w:t>
      </w:r>
      <w:r>
        <w:rPr>
          <w:spacing w:val="-101"/>
        </w:rPr>
        <w:t xml:space="preserve"> </w:t>
      </w:r>
      <w:r>
        <w:t>隔体的耐火极限。</w:t>
      </w:r>
    </w:p>
    <w:p>
      <w:pPr>
        <w:pStyle w:val="4"/>
        <w:keepNext w:val="0"/>
        <w:keepLines w:val="0"/>
        <w:pageBreakBefore w:val="0"/>
        <w:widowControl w:val="0"/>
        <w:kinsoku/>
        <w:wordWrap/>
        <w:overflowPunct/>
        <w:topLinePunct w:val="0"/>
        <w:autoSpaceDE/>
        <w:autoSpaceDN/>
        <w:bidi w:val="0"/>
        <w:adjustRightInd/>
        <w:snapToGrid/>
        <w:spacing w:before="12" w:line="240" w:lineRule="auto"/>
        <w:ind w:left="623" w:right="99"/>
        <w:jc w:val="left"/>
        <w:textAlignment w:val="auto"/>
      </w:pPr>
      <w:r>
        <w:t>5.4</w:t>
      </w:r>
      <w:r>
        <w:rPr>
          <w:spacing w:val="-60"/>
        </w:rPr>
        <w:t xml:space="preserve"> </w:t>
      </w:r>
      <w:r>
        <w:t>本项目穿越楼梯间及前室的风管均设置在土建夹层内。</w:t>
      </w:r>
    </w:p>
    <w:p>
      <w:pPr>
        <w:pStyle w:val="4"/>
        <w:keepNext w:val="0"/>
        <w:keepLines w:val="0"/>
        <w:pageBreakBefore w:val="0"/>
        <w:widowControl w:val="0"/>
        <w:tabs>
          <w:tab w:val="left" w:pos="8422"/>
        </w:tabs>
        <w:kinsoku/>
        <w:wordWrap/>
        <w:overflowPunct/>
        <w:topLinePunct w:val="0"/>
        <w:autoSpaceDE/>
        <w:autoSpaceDN/>
        <w:bidi w:val="0"/>
        <w:adjustRightInd/>
        <w:snapToGrid/>
        <w:spacing w:before="60" w:line="240" w:lineRule="auto"/>
        <w:ind w:left="623" w:right="99"/>
        <w:jc w:val="left"/>
        <w:textAlignment w:val="auto"/>
      </w:pPr>
      <w:r>
        <w:t>5.5</w:t>
      </w:r>
      <w:r>
        <w:rPr>
          <w:spacing w:val="-60"/>
        </w:rPr>
        <w:t xml:space="preserve"> </w:t>
      </w:r>
      <w:r>
        <w:t>耐火风管根据耐火极限具体做法如下:采用成品风管或</w:t>
      </w:r>
      <w:r>
        <w:rPr>
          <w:rFonts w:ascii="Times New Roman" w:hAnsi="Times New Roman" w:eastAsia="Times New Roman" w:cs="Times New Roman"/>
          <w:u w:val="single" w:color="000000"/>
        </w:rPr>
        <w:tab/>
      </w:r>
      <w:r>
        <w:t>。</w:t>
      </w:r>
    </w:p>
    <w:p>
      <w:pPr>
        <w:keepNext w:val="0"/>
        <w:keepLines w:val="0"/>
        <w:pageBreakBefore w:val="0"/>
        <w:widowControl w:val="0"/>
        <w:kinsoku/>
        <w:wordWrap/>
        <w:overflowPunct/>
        <w:topLinePunct w:val="0"/>
        <w:autoSpaceDE/>
        <w:autoSpaceDN/>
        <w:bidi w:val="0"/>
        <w:adjustRightInd/>
        <w:snapToGrid/>
        <w:spacing w:before="82" w:line="240" w:lineRule="auto"/>
        <w:ind w:right="5329" w:firstLine="723" w:firstLineChars="300"/>
        <w:jc w:val="left"/>
        <w:textAlignment w:val="auto"/>
        <w:rPr>
          <w:rFonts w:ascii="宋体" w:hAnsi="宋体" w:eastAsia="宋体" w:cs="宋体"/>
          <w:b/>
          <w:bCs/>
          <w:w w:val="99"/>
          <w:sz w:val="24"/>
          <w:szCs w:val="24"/>
        </w:rPr>
      </w:pPr>
      <w:bookmarkStart w:id="26" w:name="6.防火阀的设置"/>
      <w:bookmarkEnd w:id="26"/>
      <w:r>
        <w:rPr>
          <w:rFonts w:ascii="宋体" w:hAnsi="宋体" w:eastAsia="宋体" w:cs="宋体"/>
          <w:b/>
          <w:bCs/>
          <w:sz w:val="24"/>
          <w:szCs w:val="24"/>
        </w:rPr>
        <w:t>6.防火阀的设置</w:t>
      </w:r>
      <w:r>
        <w:rPr>
          <w:rFonts w:ascii="宋体" w:hAnsi="宋体" w:eastAsia="宋体" w:cs="宋体"/>
          <w:b/>
          <w:bCs/>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before="82" w:line="240" w:lineRule="auto"/>
        <w:ind w:right="5329" w:firstLine="720" w:firstLineChars="300"/>
        <w:jc w:val="left"/>
        <w:textAlignment w:val="auto"/>
        <w:rPr>
          <w:rFonts w:ascii="宋体" w:hAnsi="宋体" w:eastAsia="宋体" w:cs="宋体"/>
          <w:sz w:val="24"/>
          <w:szCs w:val="24"/>
        </w:rPr>
      </w:pPr>
      <w:r>
        <w:rPr>
          <w:rFonts w:ascii="宋体" w:hAnsi="宋体" w:eastAsia="宋体" w:cs="宋体"/>
          <w:sz w:val="24"/>
          <w:szCs w:val="24"/>
        </w:rPr>
        <w:t>防火阀位置设计如</w:t>
      </w:r>
      <w:r>
        <w:rPr>
          <w:rFonts w:hint="eastAsia" w:ascii="宋体" w:hAnsi="宋体" w:eastAsia="宋体" w:cs="宋体"/>
          <w:sz w:val="24"/>
          <w:szCs w:val="24"/>
          <w:lang w:eastAsia="zh-CN"/>
        </w:rPr>
        <w:t>下</w:t>
      </w:r>
      <w:r>
        <w:rPr>
          <w:rFonts w:ascii="宋体" w:hAnsi="宋体" w:eastAsia="宋体" w:cs="宋体"/>
          <w:sz w:val="24"/>
          <w:szCs w:val="24"/>
        </w:rPr>
        <w:t>：</w:t>
      </w:r>
    </w:p>
    <w:p>
      <w:pPr>
        <w:pStyle w:val="4"/>
        <w:keepNext w:val="0"/>
        <w:keepLines w:val="0"/>
        <w:pageBreakBefore w:val="0"/>
        <w:widowControl w:val="0"/>
        <w:kinsoku/>
        <w:wordWrap/>
        <w:overflowPunct/>
        <w:topLinePunct w:val="0"/>
        <w:autoSpaceDE/>
        <w:autoSpaceDN/>
        <w:bidi w:val="0"/>
        <w:adjustRightInd/>
        <w:snapToGrid/>
        <w:spacing w:before="0" w:line="240" w:lineRule="auto"/>
        <w:ind w:left="623" w:right="99"/>
        <w:jc w:val="left"/>
        <w:textAlignment w:val="auto"/>
      </w:pPr>
      <w:r>
        <w:t>6.1</w:t>
      </w:r>
      <w:r>
        <w:rPr>
          <w:spacing w:val="-60"/>
        </w:rPr>
        <w:t xml:space="preserve"> </w:t>
      </w:r>
      <w:r>
        <w:t>管道穿越防火分区处。</w:t>
      </w:r>
    </w:p>
    <w:p>
      <w:pPr>
        <w:pStyle w:val="4"/>
        <w:keepNext w:val="0"/>
        <w:keepLines w:val="0"/>
        <w:pageBreakBefore w:val="0"/>
        <w:widowControl w:val="0"/>
        <w:kinsoku/>
        <w:wordWrap/>
        <w:overflowPunct/>
        <w:topLinePunct w:val="0"/>
        <w:autoSpaceDE/>
        <w:autoSpaceDN/>
        <w:bidi w:val="0"/>
        <w:adjustRightInd/>
        <w:snapToGrid/>
        <w:spacing w:before="72" w:line="240" w:lineRule="auto"/>
        <w:ind w:left="623" w:right="99"/>
        <w:jc w:val="left"/>
        <w:textAlignment w:val="auto"/>
      </w:pPr>
      <w:r>
        <w:t>6.2 穿越通风、空气调节机房等重要的或火灾危险性大的房间隔墙和楼</w:t>
      </w:r>
      <w:r>
        <w:rPr>
          <w:spacing w:val="-60"/>
        </w:rPr>
        <w:t xml:space="preserve"> </w:t>
      </w:r>
      <w:r>
        <w:t>板处。</w:t>
      </w:r>
    </w:p>
    <w:p>
      <w:pPr>
        <w:pStyle w:val="4"/>
        <w:keepNext w:val="0"/>
        <w:keepLines w:val="0"/>
        <w:pageBreakBefore w:val="0"/>
        <w:widowControl w:val="0"/>
        <w:kinsoku/>
        <w:wordWrap/>
        <w:overflowPunct/>
        <w:topLinePunct w:val="0"/>
        <w:autoSpaceDE/>
        <w:autoSpaceDN/>
        <w:bidi w:val="0"/>
        <w:adjustRightInd/>
        <w:snapToGrid/>
        <w:spacing w:before="62" w:line="240" w:lineRule="auto"/>
        <w:ind w:left="623" w:right="0"/>
        <w:jc w:val="left"/>
        <w:textAlignment w:val="auto"/>
      </w:pPr>
      <w:r>
        <w:t>6.3</w:t>
      </w:r>
      <w:r>
        <w:rPr>
          <w:spacing w:val="-40"/>
        </w:rPr>
        <w:t xml:space="preserve"> </w:t>
      </w:r>
      <w:r>
        <w:rPr>
          <w:spacing w:val="-7"/>
        </w:rPr>
        <w:t>竖向风管与每层水平风管交接处的水平管段上（通风系统中竖向同一防火分区除外）。</w:t>
      </w:r>
    </w:p>
    <w:p>
      <w:pPr>
        <w:pStyle w:val="4"/>
        <w:keepNext w:val="0"/>
        <w:keepLines w:val="0"/>
        <w:pageBreakBefore w:val="0"/>
        <w:widowControl w:val="0"/>
        <w:kinsoku/>
        <w:wordWrap/>
        <w:overflowPunct/>
        <w:topLinePunct w:val="0"/>
        <w:autoSpaceDE/>
        <w:autoSpaceDN/>
        <w:bidi w:val="0"/>
        <w:adjustRightInd/>
        <w:snapToGrid/>
        <w:spacing w:before="55" w:line="240" w:lineRule="auto"/>
        <w:ind w:left="623" w:right="99"/>
        <w:jc w:val="left"/>
        <w:textAlignment w:val="auto"/>
      </w:pPr>
      <w:r>
        <w:t>6.4</w:t>
      </w:r>
      <w:r>
        <w:rPr>
          <w:spacing w:val="-60"/>
        </w:rPr>
        <w:t xml:space="preserve"> </w:t>
      </w:r>
      <w:r>
        <w:t>空调通风系统穿越防火分隔处的变形缝两侧。</w:t>
      </w:r>
    </w:p>
    <w:p>
      <w:pPr>
        <w:pStyle w:val="4"/>
        <w:keepNext w:val="0"/>
        <w:keepLines w:val="0"/>
        <w:pageBreakBefore w:val="0"/>
        <w:widowControl w:val="0"/>
        <w:kinsoku/>
        <w:wordWrap/>
        <w:overflowPunct/>
        <w:topLinePunct w:val="0"/>
        <w:autoSpaceDE/>
        <w:autoSpaceDN/>
        <w:bidi w:val="0"/>
        <w:adjustRightInd/>
        <w:snapToGrid/>
        <w:spacing w:before="55" w:line="240" w:lineRule="auto"/>
        <w:ind w:left="623" w:right="99"/>
        <w:jc w:val="left"/>
        <w:textAlignment w:val="auto"/>
      </w:pPr>
      <w:r>
        <w:rPr>
          <w:rFonts w:hint="eastAsia" w:ascii="Times New Roman" w:hAnsi="Times New Roman" w:cs="Times New Roman"/>
          <w:lang w:val="en-US" w:eastAsia="zh-CN"/>
        </w:rPr>
        <w:t>6</w:t>
      </w:r>
      <w:r>
        <w:rPr>
          <w:rFonts w:ascii="Times New Roman" w:hAnsi="Times New Roman" w:eastAsia="Times New Roman" w:cs="Times New Roman"/>
        </w:rPr>
        <w:t xml:space="preserve">. </w:t>
      </w:r>
      <w:r>
        <w:t>5</w:t>
      </w:r>
      <w:r>
        <w:rPr>
          <w:spacing w:val="19"/>
        </w:rPr>
        <w:t xml:space="preserve"> </w:t>
      </w:r>
      <w:r>
        <w:t>一个排烟系统负担多个防烟分区的排烟支管上。</w:t>
      </w:r>
    </w:p>
    <w:p>
      <w:pPr>
        <w:pStyle w:val="4"/>
        <w:keepNext w:val="0"/>
        <w:keepLines w:val="0"/>
        <w:pageBreakBefore w:val="0"/>
        <w:widowControl w:val="0"/>
        <w:kinsoku/>
        <w:wordWrap/>
        <w:overflowPunct/>
        <w:topLinePunct w:val="0"/>
        <w:autoSpaceDE/>
        <w:autoSpaceDN/>
        <w:bidi w:val="0"/>
        <w:adjustRightInd/>
        <w:snapToGrid/>
        <w:spacing w:before="37" w:line="240" w:lineRule="auto"/>
        <w:ind w:left="623" w:right="99"/>
        <w:jc w:val="left"/>
        <w:textAlignment w:val="auto"/>
      </w:pPr>
      <w:r>
        <w:rPr>
          <w:rFonts w:hint="eastAsia" w:ascii="Times New Roman" w:hAnsi="Times New Roman" w:cs="Times New Roman"/>
          <w:lang w:val="en-US" w:eastAsia="zh-CN"/>
        </w:rPr>
        <w:t>6</w:t>
      </w:r>
      <w:r>
        <w:rPr>
          <w:rFonts w:ascii="Times New Roman" w:hAnsi="Times New Roman" w:eastAsia="Times New Roman" w:cs="Times New Roman"/>
        </w:rPr>
        <w:t xml:space="preserve">. </w:t>
      </w:r>
      <w:r>
        <w:t>6</w:t>
      </w:r>
      <w:r>
        <w:rPr>
          <w:spacing w:val="-41"/>
        </w:rPr>
        <w:t xml:space="preserve"> </w:t>
      </w:r>
      <w:r>
        <w:t>排烟风机入口处。</w:t>
      </w:r>
    </w:p>
    <w:p>
      <w:pPr>
        <w:pStyle w:val="4"/>
        <w:keepNext w:val="0"/>
        <w:keepLines w:val="0"/>
        <w:pageBreakBefore w:val="0"/>
        <w:widowControl w:val="0"/>
        <w:kinsoku/>
        <w:wordWrap/>
        <w:overflowPunct/>
        <w:topLinePunct w:val="0"/>
        <w:autoSpaceDE/>
        <w:autoSpaceDN/>
        <w:bidi w:val="0"/>
        <w:adjustRightInd/>
        <w:snapToGrid/>
        <w:spacing w:before="39" w:line="240" w:lineRule="auto"/>
        <w:ind w:right="99" w:firstLine="518"/>
        <w:jc w:val="left"/>
        <w:textAlignment w:val="auto"/>
      </w:pPr>
      <w:r>
        <w:t>防火阀自动关闭温度要求：排烟系统</w:t>
      </w:r>
      <w:r>
        <w:rPr>
          <w:spacing w:val="-62"/>
        </w:rPr>
        <w:t xml:space="preserve"> </w:t>
      </w:r>
      <w:r>
        <w:t>280°C、厨房排油烟风管</w:t>
      </w:r>
      <w:r>
        <w:rPr>
          <w:spacing w:val="-62"/>
        </w:rPr>
        <w:t xml:space="preserve"> </w:t>
      </w:r>
      <w:r>
        <w:t>150°C、其余为</w:t>
      </w:r>
      <w:r>
        <w:rPr>
          <w:spacing w:val="-62"/>
        </w:rPr>
        <w:t xml:space="preserve"> </w:t>
      </w:r>
      <w:r>
        <w:t>70°C。 凡带有电信号输出装置的防火阀其信号需引入消防控制室。</w:t>
      </w:r>
    </w:p>
    <w:p>
      <w:pPr>
        <w:pStyle w:val="3"/>
        <w:keepNext w:val="0"/>
        <w:keepLines w:val="0"/>
        <w:pageBreakBefore w:val="0"/>
        <w:widowControl w:val="0"/>
        <w:kinsoku/>
        <w:wordWrap/>
        <w:overflowPunct/>
        <w:topLinePunct w:val="0"/>
        <w:autoSpaceDE/>
        <w:autoSpaceDN/>
        <w:bidi w:val="0"/>
        <w:adjustRightInd/>
        <w:snapToGrid/>
        <w:spacing w:before="12" w:line="240" w:lineRule="auto"/>
        <w:ind w:right="99"/>
        <w:jc w:val="left"/>
        <w:textAlignment w:val="auto"/>
        <w:rPr>
          <w:b w:val="0"/>
          <w:bCs w:val="0"/>
        </w:rPr>
      </w:pPr>
      <w:bookmarkStart w:id="27" w:name="7.防烟系统的联动控制方式"/>
      <w:bookmarkEnd w:id="27"/>
      <w:r>
        <w:t>7.防烟系统的联动控制方式</w:t>
      </w:r>
    </w:p>
    <w:p>
      <w:pPr>
        <w:pStyle w:val="4"/>
        <w:keepNext w:val="0"/>
        <w:keepLines w:val="0"/>
        <w:pageBreakBefore w:val="0"/>
        <w:widowControl w:val="0"/>
        <w:kinsoku/>
        <w:wordWrap/>
        <w:overflowPunct/>
        <w:topLinePunct w:val="0"/>
        <w:autoSpaceDE/>
        <w:autoSpaceDN/>
        <w:bidi w:val="0"/>
        <w:adjustRightInd/>
        <w:snapToGrid/>
        <w:spacing w:before="58" w:line="240" w:lineRule="auto"/>
        <w:ind w:left="623" w:right="99"/>
        <w:jc w:val="left"/>
        <w:textAlignment w:val="auto"/>
      </w:pPr>
      <w:r>
        <w:t xml:space="preserve">7.1 </w:t>
      </w:r>
      <w:r>
        <w:rPr>
          <w:spacing w:val="2"/>
        </w:rPr>
        <w:t>加压送风机采用现场手动、火灾自动报警联动、消防控制室手动等</w:t>
      </w:r>
      <w:r>
        <w:rPr>
          <w:spacing w:val="-34"/>
        </w:rPr>
        <w:t xml:space="preserve"> </w:t>
      </w:r>
      <w:r>
        <w:rPr>
          <w:spacing w:val="2"/>
        </w:rPr>
        <w:t>方式启动，系</w:t>
      </w:r>
      <w:r>
        <w:t xml:space="preserve"> 统中任一常闭加压送风口开启时，加压送风机自动启动。</w:t>
      </w:r>
    </w:p>
    <w:p>
      <w:pPr>
        <w:pStyle w:val="4"/>
        <w:keepNext w:val="0"/>
        <w:keepLines w:val="0"/>
        <w:pageBreakBefore w:val="0"/>
        <w:widowControl w:val="0"/>
        <w:kinsoku/>
        <w:wordWrap/>
        <w:overflowPunct/>
        <w:topLinePunct w:val="0"/>
        <w:autoSpaceDE/>
        <w:autoSpaceDN/>
        <w:bidi w:val="0"/>
        <w:adjustRightInd/>
        <w:snapToGrid/>
        <w:spacing w:before="22" w:line="240" w:lineRule="auto"/>
        <w:ind w:right="99" w:firstLine="518"/>
        <w:jc w:val="left"/>
        <w:textAlignment w:val="auto"/>
      </w:pPr>
      <w:r>
        <w:t>7.2</w:t>
      </w:r>
      <w:r>
        <w:rPr>
          <w:spacing w:val="-62"/>
        </w:rPr>
        <w:t xml:space="preserve"> </w:t>
      </w:r>
      <w:r>
        <w:t>当防火分区内火灾确认后，15s</w:t>
      </w:r>
      <w:r>
        <w:rPr>
          <w:spacing w:val="-62"/>
        </w:rPr>
        <w:t xml:space="preserve"> </w:t>
      </w:r>
      <w:r>
        <w:t>内联动开启该防火分区着火层及其相</w:t>
      </w:r>
      <w:r>
        <w:rPr>
          <w:spacing w:val="-63"/>
        </w:rPr>
        <w:t xml:space="preserve"> </w:t>
      </w:r>
      <w:r>
        <w:t>邻上下层前室 及合用前室的常闭送风口，以及该防火分区楼梯间的全部加压 送风机。</w:t>
      </w:r>
    </w:p>
    <w:p>
      <w:pPr>
        <w:pStyle w:val="3"/>
        <w:keepNext w:val="0"/>
        <w:keepLines w:val="0"/>
        <w:pageBreakBefore w:val="0"/>
        <w:widowControl w:val="0"/>
        <w:kinsoku/>
        <w:wordWrap/>
        <w:overflowPunct/>
        <w:topLinePunct w:val="0"/>
        <w:autoSpaceDE/>
        <w:autoSpaceDN/>
        <w:bidi w:val="0"/>
        <w:adjustRightInd/>
        <w:snapToGrid/>
        <w:spacing w:before="10" w:line="240" w:lineRule="auto"/>
        <w:ind w:right="99"/>
        <w:jc w:val="left"/>
        <w:textAlignment w:val="auto"/>
        <w:rPr>
          <w:b w:val="0"/>
          <w:bCs w:val="0"/>
        </w:rPr>
      </w:pPr>
      <w:bookmarkStart w:id="28" w:name="8.排烟系统的联动控制方式"/>
      <w:bookmarkEnd w:id="28"/>
      <w:r>
        <w:t>8.排烟系统的联动控制方式</w:t>
      </w:r>
    </w:p>
    <w:p>
      <w:pPr>
        <w:pStyle w:val="4"/>
        <w:keepNext w:val="0"/>
        <w:keepLines w:val="0"/>
        <w:pageBreakBefore w:val="0"/>
        <w:widowControl w:val="0"/>
        <w:kinsoku/>
        <w:wordWrap/>
        <w:overflowPunct/>
        <w:topLinePunct w:val="0"/>
        <w:autoSpaceDE/>
        <w:autoSpaceDN/>
        <w:bidi w:val="0"/>
        <w:adjustRightInd/>
        <w:snapToGrid/>
        <w:spacing w:before="58" w:line="240" w:lineRule="auto"/>
        <w:ind w:left="623" w:right="99"/>
        <w:jc w:val="left"/>
        <w:textAlignment w:val="auto"/>
      </w:pPr>
      <w:r>
        <w:t>8.1</w:t>
      </w:r>
      <w:r>
        <w:rPr>
          <w:spacing w:val="-60"/>
        </w:rPr>
        <w:t xml:space="preserve"> </w:t>
      </w:r>
      <w:r>
        <w:t>排烟风机、补风机的控制方式符合下列规定： 现场手动启动；火灾自动报警系统自动启动；消防控制室手动启动；系</w:t>
      </w:r>
      <w:r>
        <w:rPr>
          <w:spacing w:val="45"/>
        </w:rPr>
        <w:t xml:space="preserve"> </w:t>
      </w:r>
      <w:r>
        <w:t>统中任一排烟</w:t>
      </w:r>
    </w:p>
    <w:p>
      <w:pPr>
        <w:pStyle w:val="4"/>
        <w:keepNext w:val="0"/>
        <w:keepLines w:val="0"/>
        <w:pageBreakBefore w:val="0"/>
        <w:widowControl w:val="0"/>
        <w:kinsoku/>
        <w:wordWrap/>
        <w:overflowPunct/>
        <w:topLinePunct w:val="0"/>
        <w:autoSpaceDE/>
        <w:autoSpaceDN/>
        <w:bidi w:val="0"/>
        <w:adjustRightInd/>
        <w:snapToGrid/>
        <w:spacing w:before="12" w:line="240" w:lineRule="auto"/>
        <w:ind w:right="339"/>
        <w:jc w:val="both"/>
        <w:textAlignment w:val="auto"/>
      </w:pPr>
      <w:r>
        <w:t>阀或排烟口开启时，排烟风机、补风机自动启动；排烟风机入</w:t>
      </w:r>
      <w:r>
        <w:rPr>
          <w:spacing w:val="-27"/>
        </w:rPr>
        <w:t xml:space="preserve"> </w:t>
      </w:r>
      <w:r>
        <w:t>口处的排烟防火阀在</w:t>
      </w:r>
      <w:r>
        <w:rPr>
          <w:spacing w:val="-60"/>
        </w:rPr>
        <w:t xml:space="preserve"> </w:t>
      </w:r>
      <w:r>
        <w:t>280C</w:t>
      </w:r>
      <w:r>
        <w:rPr>
          <w:spacing w:val="-60"/>
        </w:rPr>
        <w:t xml:space="preserve"> </w:t>
      </w:r>
      <w:r>
        <w:t>时 自行关闭，并连锁关闭排烟风机和补风机。</w:t>
      </w:r>
    </w:p>
    <w:p>
      <w:pPr>
        <w:pStyle w:val="4"/>
        <w:keepNext w:val="0"/>
        <w:keepLines w:val="0"/>
        <w:pageBreakBefore w:val="0"/>
        <w:widowControl w:val="0"/>
        <w:kinsoku/>
        <w:wordWrap/>
        <w:overflowPunct/>
        <w:topLinePunct w:val="0"/>
        <w:autoSpaceDE/>
        <w:autoSpaceDN/>
        <w:bidi w:val="0"/>
        <w:adjustRightInd/>
        <w:snapToGrid/>
        <w:spacing w:before="12" w:line="240" w:lineRule="auto"/>
        <w:ind w:right="339" w:firstLine="480"/>
        <w:jc w:val="both"/>
        <w:textAlignment w:val="auto"/>
      </w:pPr>
      <w:r>
        <w:t>8.2</w:t>
      </w:r>
      <w:r>
        <w:rPr>
          <w:spacing w:val="-60"/>
        </w:rPr>
        <w:t xml:space="preserve"> </w:t>
      </w:r>
      <w:r>
        <w:t>机械排烟系统中的常闭排烟阀或排烟口具有火灾自动报警系统自动</w:t>
      </w:r>
      <w:r>
        <w:rPr>
          <w:spacing w:val="-60"/>
        </w:rPr>
        <w:t xml:space="preserve"> </w:t>
      </w:r>
      <w:r>
        <w:rPr>
          <w:spacing w:val="-4"/>
        </w:rPr>
        <w:t>开启、消防控制</w:t>
      </w:r>
      <w:r>
        <w:t xml:space="preserve"> 室手动开启和现场手动开启功能，其开启信号与排烟风机联</w:t>
      </w:r>
      <w:r>
        <w:rPr>
          <w:spacing w:val="69"/>
        </w:rPr>
        <w:t xml:space="preserve"> </w:t>
      </w:r>
      <w:r>
        <w:t>动。当火灾确认后，火灾自动</w:t>
      </w:r>
      <w:r>
        <w:rPr>
          <w:spacing w:val="-111"/>
        </w:rPr>
        <w:t xml:space="preserve"> </w:t>
      </w:r>
      <w:r>
        <w:t>报警系统在</w:t>
      </w:r>
      <w:r>
        <w:rPr>
          <w:spacing w:val="-42"/>
        </w:rPr>
        <w:t xml:space="preserve"> </w:t>
      </w:r>
      <w:r>
        <w:t>15s</w:t>
      </w:r>
      <w:r>
        <w:rPr>
          <w:spacing w:val="-42"/>
        </w:rPr>
        <w:t xml:space="preserve"> </w:t>
      </w:r>
      <w:r>
        <w:t>内联动开启相应防烟分区全部</w:t>
      </w:r>
      <w:r>
        <w:rPr>
          <w:spacing w:val="36"/>
        </w:rPr>
        <w:t xml:space="preserve"> </w:t>
      </w:r>
      <w:r>
        <w:t>排烟阀、排烟口、排烟风机和补风设施，并</w:t>
      </w:r>
      <w:r>
        <w:rPr>
          <w:spacing w:val="-115"/>
        </w:rPr>
        <w:t xml:space="preserve"> </w:t>
      </w:r>
      <w:r>
        <w:t>在</w:t>
      </w:r>
      <w:r>
        <w:rPr>
          <w:spacing w:val="-60"/>
        </w:rPr>
        <w:t xml:space="preserve"> </w:t>
      </w:r>
      <w:r>
        <w:t>30s</w:t>
      </w:r>
      <w:r>
        <w:rPr>
          <w:spacing w:val="-60"/>
        </w:rPr>
        <w:t xml:space="preserve"> </w:t>
      </w:r>
      <w:r>
        <w:t>内自动关闭与排烟无关的 通风、空调系统。</w:t>
      </w:r>
    </w:p>
    <w:p>
      <w:pPr>
        <w:pStyle w:val="4"/>
        <w:keepNext w:val="0"/>
        <w:keepLines w:val="0"/>
        <w:pageBreakBefore w:val="0"/>
        <w:widowControl w:val="0"/>
        <w:kinsoku/>
        <w:wordWrap/>
        <w:overflowPunct/>
        <w:topLinePunct w:val="0"/>
        <w:autoSpaceDE/>
        <w:autoSpaceDN/>
        <w:bidi w:val="0"/>
        <w:adjustRightInd/>
        <w:snapToGrid/>
        <w:spacing w:line="240" w:lineRule="auto"/>
        <w:ind w:left="584" w:right="99"/>
        <w:jc w:val="left"/>
        <w:textAlignment w:val="auto"/>
      </w:pPr>
      <w:r>
        <w:t>8.3</w:t>
      </w:r>
      <w:r>
        <w:rPr>
          <w:spacing w:val="-74"/>
        </w:rPr>
        <w:t xml:space="preserve"> </w:t>
      </w:r>
      <w:r>
        <w:t>当火灾确认后，负担两个及以上防烟分区的排烟系统，仅打开着火</w:t>
      </w:r>
      <w:r>
        <w:rPr>
          <w:spacing w:val="-74"/>
        </w:rPr>
        <w:t xml:space="preserve"> </w:t>
      </w:r>
      <w:r>
        <w:t>防烟分区的排烟</w:t>
      </w:r>
    </w:p>
    <w:p>
      <w:pPr>
        <w:spacing w:after="0" w:line="240" w:lineRule="auto"/>
        <w:jc w:val="left"/>
        <w:sectPr>
          <w:pgSz w:w="12240" w:h="15840"/>
          <w:pgMar w:top="1500" w:right="1000" w:bottom="280" w:left="1220" w:header="720" w:footer="720" w:gutter="0"/>
          <w:cols w:space="72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right="99"/>
        <w:jc w:val="left"/>
        <w:textAlignment w:val="auto"/>
      </w:pPr>
      <w:r>
        <w:t>阀或排烟口。</w:t>
      </w:r>
    </w:p>
    <w:p>
      <w:pPr>
        <w:pStyle w:val="4"/>
        <w:keepNext w:val="0"/>
        <w:keepLines w:val="0"/>
        <w:pageBreakBefore w:val="0"/>
        <w:widowControl w:val="0"/>
        <w:kinsoku/>
        <w:wordWrap/>
        <w:overflowPunct/>
        <w:topLinePunct w:val="0"/>
        <w:autoSpaceDE/>
        <w:autoSpaceDN/>
        <w:bidi w:val="0"/>
        <w:adjustRightInd/>
        <w:snapToGrid/>
        <w:spacing w:before="62" w:line="240" w:lineRule="auto"/>
        <w:ind w:right="99" w:firstLine="480"/>
        <w:jc w:val="left"/>
        <w:textAlignment w:val="auto"/>
      </w:pPr>
      <w:r>
        <w:t>8.4</w:t>
      </w:r>
      <w:r>
        <w:rPr>
          <w:spacing w:val="-85"/>
        </w:rPr>
        <w:t xml:space="preserve"> </w:t>
      </w:r>
      <w:r>
        <w:t>活动挡烟垂壁具有火灾自动报警系统自动启动和现场手动启动功</w:t>
      </w:r>
      <w:r>
        <w:rPr>
          <w:spacing w:val="-58"/>
        </w:rPr>
        <w:t xml:space="preserve"> </w:t>
      </w:r>
      <w:r>
        <w:rPr>
          <w:spacing w:val="-14"/>
        </w:rPr>
        <w:t>能，当火灾确认后，</w:t>
      </w:r>
      <w:r>
        <w:t xml:space="preserve"> 火灾自动报警系统应在</w:t>
      </w:r>
      <w:r>
        <w:rPr>
          <w:spacing w:val="-60"/>
        </w:rPr>
        <w:t xml:space="preserve"> </w:t>
      </w:r>
      <w:r>
        <w:t>15s</w:t>
      </w:r>
      <w:r>
        <w:rPr>
          <w:spacing w:val="-60"/>
        </w:rPr>
        <w:t xml:space="preserve"> </w:t>
      </w:r>
      <w:r>
        <w:t>内联动相应防烟分区的全部</w:t>
      </w:r>
      <w:r>
        <w:rPr>
          <w:spacing w:val="-60"/>
        </w:rPr>
        <w:t xml:space="preserve"> </w:t>
      </w:r>
      <w:r>
        <w:rPr>
          <w:spacing w:val="-3"/>
        </w:rPr>
        <w:t>活动挡烟垂壁，60s</w:t>
      </w:r>
      <w:r>
        <w:rPr>
          <w:spacing w:val="-60"/>
        </w:rPr>
        <w:t xml:space="preserve"> </w:t>
      </w:r>
      <w:r>
        <w:t>以内挡烟垂壁应 开启到位。</w:t>
      </w:r>
    </w:p>
    <w:p>
      <w:pPr>
        <w:pStyle w:val="4"/>
        <w:keepNext w:val="0"/>
        <w:keepLines w:val="0"/>
        <w:pageBreakBefore w:val="0"/>
        <w:widowControl w:val="0"/>
        <w:kinsoku/>
        <w:wordWrap/>
        <w:overflowPunct/>
        <w:topLinePunct w:val="0"/>
        <w:autoSpaceDE/>
        <w:autoSpaceDN/>
        <w:bidi w:val="0"/>
        <w:adjustRightInd/>
        <w:snapToGrid/>
        <w:spacing w:before="14" w:line="240" w:lineRule="auto"/>
        <w:ind w:right="217" w:firstLine="518"/>
        <w:jc w:val="both"/>
        <w:textAlignment w:val="auto"/>
      </w:pPr>
      <w:r>
        <w:t xml:space="preserve">8.5 </w:t>
      </w:r>
      <w:r>
        <w:rPr>
          <w:spacing w:val="2"/>
        </w:rPr>
        <w:t>自动排烟窗采用与火灾自动报警系统联动和温度释放装置联动的控</w:t>
      </w:r>
      <w:r>
        <w:rPr>
          <w:spacing w:val="-34"/>
        </w:rPr>
        <w:t xml:space="preserve"> </w:t>
      </w:r>
      <w:r>
        <w:rPr>
          <w:spacing w:val="2"/>
        </w:rPr>
        <w:t>制方式。采用</w:t>
      </w:r>
      <w:r>
        <w:t xml:space="preserve"> 与火灾自动报警系统联动的自动排烟窗，在报警系统启动</w:t>
      </w:r>
      <w:r>
        <w:rPr>
          <w:spacing w:val="-73"/>
        </w:rPr>
        <w:t xml:space="preserve"> </w:t>
      </w:r>
      <w:r>
        <w:t>60s</w:t>
      </w:r>
      <w:r>
        <w:rPr>
          <w:spacing w:val="-74"/>
        </w:rPr>
        <w:t xml:space="preserve"> </w:t>
      </w:r>
      <w:r>
        <w:t>内开启。带有温控功能自动排 烟窗，其温控释放温度大于环境温度</w:t>
      </w:r>
      <w:r>
        <w:rPr>
          <w:spacing w:val="-60"/>
        </w:rPr>
        <w:t xml:space="preserve"> </w:t>
      </w:r>
      <w:r>
        <w:t>30°C,且小于</w:t>
      </w:r>
      <w:r>
        <w:rPr>
          <w:spacing w:val="-60"/>
        </w:rPr>
        <w:t xml:space="preserve"> </w:t>
      </w:r>
      <w:r>
        <w:t>100°C。</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623" w:leftChars="0" w:right="3680" w:firstLine="0" w:firstLineChars="0"/>
        <w:jc w:val="left"/>
        <w:textAlignment w:val="auto"/>
      </w:pPr>
      <w:r>
        <w:t xml:space="preserve">热能动力 </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623" w:leftChars="0" w:right="3680" w:rightChars="0"/>
        <w:jc w:val="left"/>
        <w:textAlignment w:val="auto"/>
      </w:pPr>
      <w:r>
        <w:t>1.使用市政管道提供的中压天然气为气源。</w:t>
      </w:r>
    </w:p>
    <w:p>
      <w:pPr>
        <w:pStyle w:val="4"/>
        <w:keepNext w:val="0"/>
        <w:keepLines w:val="0"/>
        <w:pageBreakBefore w:val="0"/>
        <w:widowControl w:val="0"/>
        <w:kinsoku/>
        <w:wordWrap/>
        <w:overflowPunct/>
        <w:topLinePunct w:val="0"/>
        <w:autoSpaceDE/>
        <w:autoSpaceDN/>
        <w:bidi w:val="0"/>
        <w:adjustRightInd/>
        <w:snapToGrid/>
        <w:spacing w:before="14" w:line="240" w:lineRule="auto"/>
        <w:ind w:right="219" w:firstLine="480"/>
        <w:jc w:val="both"/>
        <w:textAlignment w:val="auto"/>
      </w:pPr>
      <w:r>
        <w:t>2.燃气输配系统由中低压输配管网及调压设施组成。管道燃气系统的气</w:t>
      </w:r>
      <w:r>
        <w:rPr>
          <w:spacing w:val="69"/>
        </w:rPr>
        <w:t xml:space="preserve"> </w:t>
      </w:r>
      <w:r>
        <w:t>源由市政燃气 管网接入本项目用地红线，庭院管网采用直接埋地敷设方式至</w:t>
      </w:r>
      <w:r>
        <w:rPr>
          <w:spacing w:val="69"/>
        </w:rPr>
        <w:t xml:space="preserve"> </w:t>
      </w:r>
      <w:r>
        <w:t>建筑外墙，引入管沿建筑外</w:t>
      </w:r>
      <w:r>
        <w:rPr>
          <w:spacing w:val="-111"/>
        </w:rPr>
        <w:t xml:space="preserve"> </w:t>
      </w:r>
      <w:r>
        <w:rPr>
          <w:spacing w:val="2"/>
        </w:rPr>
        <w:t>墙敷设，在距室外地坪</w:t>
      </w:r>
      <w:r>
        <w:rPr>
          <w:spacing w:val="-60"/>
        </w:rPr>
        <w:t xml:space="preserve"> </w:t>
      </w:r>
      <w:r>
        <w:t>1.7m</w:t>
      </w:r>
      <w:r>
        <w:rPr>
          <w:spacing w:val="-58"/>
        </w:rPr>
        <w:t xml:space="preserve"> </w:t>
      </w:r>
      <w:r>
        <w:rPr>
          <w:spacing w:val="2"/>
        </w:rPr>
        <w:t>高度设总切断阀，引入上升立管至屋顶成环管布置，下降立管</w:t>
      </w:r>
      <w:r>
        <w:t xml:space="preserve"> 由天面环管接出，入户管沿建筑外 墙敷设至各用户的阳台或厨房。</w:t>
      </w:r>
    </w:p>
    <w:p>
      <w:pPr>
        <w:pStyle w:val="4"/>
        <w:keepNext w:val="0"/>
        <w:keepLines w:val="0"/>
        <w:pageBreakBefore w:val="0"/>
        <w:widowControl w:val="0"/>
        <w:tabs>
          <w:tab w:val="left" w:pos="7184"/>
          <w:tab w:val="left" w:pos="7688"/>
        </w:tabs>
        <w:kinsoku/>
        <w:wordWrap/>
        <w:overflowPunct/>
        <w:topLinePunct w:val="0"/>
        <w:autoSpaceDE/>
        <w:autoSpaceDN/>
        <w:bidi w:val="0"/>
        <w:adjustRightInd/>
        <w:snapToGrid/>
        <w:spacing w:before="14" w:line="240" w:lineRule="auto"/>
        <w:ind w:right="219" w:firstLine="540"/>
        <w:jc w:val="left"/>
        <w:textAlignment w:val="auto"/>
      </w:pPr>
      <w:r>
        <w:rPr>
          <w:spacing w:val="-1"/>
        </w:rPr>
        <w:t>3.地下燃气管道埋设在车行道下最小覆土厚度（路面至管顶）为</w:t>
      </w:r>
      <w:r>
        <w:rPr>
          <w:rFonts w:ascii="Times New Roman" w:hAnsi="Times New Roman" w:eastAsia="Times New Roman" w:cs="Times New Roman"/>
          <w:spacing w:val="-1"/>
          <w:u w:val="single" w:color="000000"/>
        </w:rPr>
        <w:tab/>
      </w:r>
      <w:r>
        <w:t>m</w:t>
      </w:r>
      <w:r>
        <w:rPr>
          <w:spacing w:val="-56"/>
        </w:rPr>
        <w:t xml:space="preserve"> </w:t>
      </w:r>
      <w:r>
        <w:t>（不小于</w:t>
      </w:r>
      <w:r>
        <w:rPr>
          <w:spacing w:val="-60"/>
        </w:rPr>
        <w:t xml:space="preserve"> </w:t>
      </w:r>
      <w:r>
        <w:t>1.0</w:t>
      </w:r>
      <w:r>
        <w:rPr>
          <w:spacing w:val="-56"/>
        </w:rPr>
        <w:t xml:space="preserve"> </w:t>
      </w:r>
      <w:r>
        <w:rPr>
          <w:spacing w:val="-40"/>
        </w:rPr>
        <w:t>m）,</w:t>
      </w:r>
      <w:r>
        <w:t xml:space="preserve"> </w:t>
      </w:r>
      <w:r>
        <w:rPr>
          <w:spacing w:val="-1"/>
        </w:rPr>
        <w:t>埋在非车行道（含人行道）下最小覆土厚度（路面至管顶）为</w:t>
      </w:r>
      <w:r>
        <w:rPr>
          <w:rFonts w:ascii="Times New Roman" w:hAnsi="Times New Roman" w:eastAsia="Times New Roman" w:cs="Times New Roman"/>
          <w:spacing w:val="-1"/>
          <w:u w:val="single" w:color="000000"/>
        </w:rPr>
        <w:tab/>
      </w:r>
      <w:r>
        <w:t>m （不小于</w:t>
      </w:r>
      <w:r>
        <w:rPr>
          <w:spacing w:val="-60"/>
        </w:rPr>
        <w:t xml:space="preserve"> </w:t>
      </w:r>
      <w:r>
        <w:t>0.6m）。</w:t>
      </w:r>
    </w:p>
    <w:p>
      <w:pPr>
        <w:pStyle w:val="4"/>
        <w:keepNext w:val="0"/>
        <w:keepLines w:val="0"/>
        <w:pageBreakBefore w:val="0"/>
        <w:widowControl w:val="0"/>
        <w:kinsoku/>
        <w:wordWrap/>
        <w:overflowPunct/>
        <w:topLinePunct w:val="0"/>
        <w:autoSpaceDE/>
        <w:autoSpaceDN/>
        <w:bidi w:val="0"/>
        <w:adjustRightInd/>
        <w:snapToGrid/>
        <w:spacing w:before="14" w:line="240" w:lineRule="auto"/>
        <w:ind w:right="99" w:firstLine="540"/>
        <w:jc w:val="left"/>
        <w:textAlignment w:val="auto"/>
      </w:pPr>
      <w:r>
        <w:rPr>
          <w:spacing w:val="-3"/>
        </w:rPr>
        <w:t>4.事故排风系统与燃气管道同步使用，不与消防、排油烟系统共用，报警器与对应的事</w:t>
      </w:r>
      <w:r>
        <w:t xml:space="preserve"> 故排风系统联动。</w:t>
      </w:r>
    </w:p>
    <w:p>
      <w:pPr>
        <w:keepNext w:val="0"/>
        <w:keepLines w:val="0"/>
        <w:pageBreakBefore w:val="0"/>
        <w:widowControl w:val="0"/>
        <w:kinsoku/>
        <w:wordWrap/>
        <w:overflowPunct/>
        <w:topLinePunct w:val="0"/>
        <w:autoSpaceDE/>
        <w:autoSpaceDN/>
        <w:bidi w:val="0"/>
        <w:adjustRightInd/>
        <w:snapToGrid/>
        <w:spacing w:before="17" w:line="240" w:lineRule="auto"/>
        <w:ind w:left="644" w:right="5774" w:firstLine="0"/>
        <w:jc w:val="left"/>
        <w:textAlignment w:val="auto"/>
        <w:rPr>
          <w:rFonts w:ascii="宋体" w:hAnsi="宋体" w:eastAsia="宋体" w:cs="宋体"/>
          <w:sz w:val="24"/>
          <w:szCs w:val="24"/>
        </w:rPr>
      </w:pPr>
      <w:r>
        <w:rPr>
          <w:rFonts w:ascii="宋体" w:hAnsi="宋体" w:eastAsia="宋体" w:cs="宋体"/>
          <w:sz w:val="24"/>
          <w:szCs w:val="24"/>
        </w:rPr>
        <w:t xml:space="preserve">十、建筑电气 </w:t>
      </w:r>
      <w:bookmarkStart w:id="29" w:name="1.供配电及照明系统"/>
      <w:bookmarkEnd w:id="29"/>
    </w:p>
    <w:p>
      <w:pPr>
        <w:keepNext w:val="0"/>
        <w:keepLines w:val="0"/>
        <w:pageBreakBefore w:val="0"/>
        <w:widowControl w:val="0"/>
        <w:kinsoku/>
        <w:wordWrap/>
        <w:overflowPunct/>
        <w:topLinePunct w:val="0"/>
        <w:autoSpaceDE/>
        <w:autoSpaceDN/>
        <w:bidi w:val="0"/>
        <w:adjustRightInd/>
        <w:snapToGrid/>
        <w:spacing w:before="17" w:line="240" w:lineRule="auto"/>
        <w:ind w:left="644" w:right="5774" w:firstLine="0"/>
        <w:jc w:val="left"/>
        <w:textAlignment w:val="auto"/>
        <w:rPr>
          <w:rFonts w:ascii="宋体" w:hAnsi="宋体" w:eastAsia="宋体" w:cs="宋体"/>
          <w:sz w:val="24"/>
          <w:szCs w:val="24"/>
        </w:rPr>
      </w:pPr>
      <w:r>
        <w:rPr>
          <w:rFonts w:ascii="宋体" w:hAnsi="宋体" w:eastAsia="宋体" w:cs="宋体"/>
          <w:b/>
          <w:bCs/>
          <w:w w:val="95"/>
          <w:sz w:val="24"/>
          <w:szCs w:val="24"/>
        </w:rPr>
        <w:t>1.供配电及照明系统</w:t>
      </w:r>
    </w:p>
    <w:p>
      <w:pPr>
        <w:pStyle w:val="4"/>
        <w:keepNext w:val="0"/>
        <w:keepLines w:val="0"/>
        <w:pageBreakBefore w:val="0"/>
        <w:widowControl w:val="0"/>
        <w:kinsoku/>
        <w:wordWrap/>
        <w:overflowPunct/>
        <w:topLinePunct w:val="0"/>
        <w:autoSpaceDE/>
        <w:autoSpaceDN/>
        <w:bidi w:val="0"/>
        <w:adjustRightInd/>
        <w:snapToGrid/>
        <w:spacing w:before="74" w:line="240" w:lineRule="auto"/>
        <w:ind w:left="623" w:right="99"/>
        <w:jc w:val="left"/>
        <w:textAlignment w:val="auto"/>
      </w:pPr>
      <w:r>
        <w:t>1.1</w:t>
      </w:r>
      <w:r>
        <w:rPr>
          <w:spacing w:val="-60"/>
        </w:rPr>
        <w:t xml:space="preserve"> </w:t>
      </w:r>
      <w:r>
        <w:t>负荷等级</w:t>
      </w:r>
    </w:p>
    <w:p>
      <w:pPr>
        <w:pStyle w:val="4"/>
        <w:keepNext w:val="0"/>
        <w:keepLines w:val="0"/>
        <w:pageBreakBefore w:val="0"/>
        <w:widowControl w:val="0"/>
        <w:kinsoku/>
        <w:wordWrap/>
        <w:overflowPunct/>
        <w:topLinePunct w:val="0"/>
        <w:autoSpaceDE/>
        <w:autoSpaceDN/>
        <w:bidi w:val="0"/>
        <w:adjustRightInd/>
        <w:snapToGrid/>
        <w:spacing w:before="108" w:line="240" w:lineRule="auto"/>
        <w:ind w:left="623" w:right="99"/>
        <w:jc w:val="left"/>
        <w:textAlignment w:val="auto"/>
      </w:pPr>
      <w:r>
        <w:t>1.1.1</w:t>
      </w:r>
      <w:r>
        <w:rPr>
          <w:spacing w:val="-60"/>
        </w:rPr>
        <w:t xml:space="preserve"> </w:t>
      </w:r>
      <w:r>
        <w:t>本工程为一类高层办公建筑，地下室车库为—类汽车库。</w:t>
      </w:r>
    </w:p>
    <w:p>
      <w:pPr>
        <w:pStyle w:val="4"/>
        <w:keepNext w:val="0"/>
        <w:keepLines w:val="0"/>
        <w:pageBreakBefore w:val="0"/>
        <w:widowControl w:val="0"/>
        <w:kinsoku/>
        <w:wordWrap/>
        <w:overflowPunct/>
        <w:topLinePunct w:val="0"/>
        <w:autoSpaceDE/>
        <w:autoSpaceDN/>
        <w:bidi w:val="0"/>
        <w:adjustRightInd/>
        <w:snapToGrid/>
        <w:spacing w:before="108" w:line="240" w:lineRule="auto"/>
        <w:ind w:left="623" w:right="99"/>
        <w:jc w:val="left"/>
        <w:textAlignment w:val="auto"/>
      </w:pPr>
      <w:r>
        <w:t>1.1.2</w:t>
      </w:r>
      <w:r>
        <w:rPr>
          <w:spacing w:val="-60"/>
        </w:rPr>
        <w:t xml:space="preserve"> </w:t>
      </w:r>
      <w:r>
        <w:t>所有消防用电设备和消防应急照明均为一级负荷。</w:t>
      </w:r>
    </w:p>
    <w:p>
      <w:pPr>
        <w:pStyle w:val="4"/>
        <w:keepNext w:val="0"/>
        <w:keepLines w:val="0"/>
        <w:pageBreakBefore w:val="0"/>
        <w:widowControl w:val="0"/>
        <w:kinsoku/>
        <w:wordWrap/>
        <w:overflowPunct/>
        <w:topLinePunct w:val="0"/>
        <w:autoSpaceDE/>
        <w:autoSpaceDN/>
        <w:bidi w:val="0"/>
        <w:adjustRightInd/>
        <w:snapToGrid/>
        <w:spacing w:before="108" w:line="240" w:lineRule="auto"/>
        <w:ind w:left="623" w:right="99"/>
        <w:jc w:val="left"/>
        <w:textAlignment w:val="auto"/>
      </w:pPr>
      <w:r>
        <w:t>1.2.供电电源</w:t>
      </w:r>
    </w:p>
    <w:p>
      <w:pPr>
        <w:pStyle w:val="4"/>
        <w:keepNext w:val="0"/>
        <w:keepLines w:val="0"/>
        <w:pageBreakBefore w:val="0"/>
        <w:widowControl w:val="0"/>
        <w:tabs>
          <w:tab w:val="left" w:pos="2384"/>
          <w:tab w:val="left" w:pos="5154"/>
        </w:tabs>
        <w:kinsoku/>
        <w:wordWrap/>
        <w:overflowPunct/>
        <w:topLinePunct w:val="0"/>
        <w:autoSpaceDE/>
        <w:autoSpaceDN/>
        <w:bidi w:val="0"/>
        <w:adjustRightInd/>
        <w:snapToGrid/>
        <w:spacing w:before="108" w:line="240" w:lineRule="auto"/>
        <w:ind w:right="219" w:firstLine="516"/>
        <w:jc w:val="left"/>
        <w:textAlignment w:val="auto"/>
      </w:pPr>
      <w:r>
        <w:t>1.2.1</w:t>
      </w:r>
      <w:r>
        <w:rPr>
          <w:spacing w:val="-42"/>
        </w:rPr>
        <w:t xml:space="preserve"> </w:t>
      </w:r>
      <w:r>
        <w:t>本工程市电由市政变电站提供</w:t>
      </w:r>
      <w:r>
        <w:rPr>
          <w:rFonts w:ascii="Times New Roman" w:hAnsi="Times New Roman" w:eastAsia="Times New Roman" w:cs="Times New Roman"/>
          <w:u w:val="single" w:color="000000"/>
        </w:rPr>
        <w:tab/>
      </w:r>
      <w:r>
        <w:t>路</w:t>
      </w:r>
      <w:r>
        <w:rPr>
          <w:spacing w:val="-53"/>
        </w:rPr>
        <w:t xml:space="preserve"> </w:t>
      </w:r>
      <w:r>
        <w:t>10kV</w:t>
      </w:r>
      <w:r>
        <w:rPr>
          <w:spacing w:val="-55"/>
        </w:rPr>
        <w:t xml:space="preserve"> </w:t>
      </w:r>
      <w:r>
        <w:t>电源供电。10kV</w:t>
      </w:r>
      <w:r>
        <w:rPr>
          <w:spacing w:val="-53"/>
        </w:rPr>
        <w:t xml:space="preserve"> </w:t>
      </w:r>
      <w:r>
        <w:t xml:space="preserve">电源自建筑室外穿 </w:t>
      </w:r>
      <w:r>
        <w:rPr>
          <w:spacing w:val="-1"/>
        </w:rPr>
        <w:t>管埋地引入地下</w:t>
      </w:r>
      <w:r>
        <w:rPr>
          <w:rFonts w:ascii="Times New Roman" w:hAnsi="Times New Roman" w:eastAsia="Times New Roman" w:cs="Times New Roman"/>
          <w:spacing w:val="-1"/>
          <w:u w:val="single" w:color="000000"/>
        </w:rPr>
        <w:tab/>
      </w:r>
      <w:r>
        <w:t>层</w:t>
      </w:r>
      <w:r>
        <w:rPr>
          <w:spacing w:val="-60"/>
        </w:rPr>
        <w:t xml:space="preserve"> </w:t>
      </w:r>
      <w:r>
        <w:t>10kV</w:t>
      </w:r>
      <w:r>
        <w:rPr>
          <w:spacing w:val="-60"/>
        </w:rPr>
        <w:t xml:space="preserve"> </w:t>
      </w:r>
      <w:r>
        <w:t>公共开关房，再引至各变配电房。</w:t>
      </w:r>
    </w:p>
    <w:p>
      <w:pPr>
        <w:pStyle w:val="4"/>
        <w:keepNext w:val="0"/>
        <w:keepLines w:val="0"/>
        <w:pageBreakBefore w:val="0"/>
        <w:widowControl w:val="0"/>
        <w:tabs>
          <w:tab w:val="left" w:pos="1544"/>
          <w:tab w:val="left" w:pos="2209"/>
          <w:tab w:val="left" w:pos="2864"/>
          <w:tab w:val="left" w:pos="4424"/>
          <w:tab w:val="left" w:pos="5144"/>
          <w:tab w:val="left" w:pos="6061"/>
          <w:tab w:val="left" w:pos="7508"/>
          <w:tab w:val="left" w:pos="8144"/>
          <w:tab w:val="left" w:pos="8233"/>
        </w:tabs>
        <w:kinsoku/>
        <w:wordWrap/>
        <w:overflowPunct/>
        <w:topLinePunct w:val="0"/>
        <w:autoSpaceDE/>
        <w:autoSpaceDN/>
        <w:bidi w:val="0"/>
        <w:adjustRightInd/>
        <w:snapToGrid/>
        <w:spacing w:before="84" w:line="240" w:lineRule="auto"/>
        <w:ind w:right="219" w:firstLine="480"/>
        <w:jc w:val="left"/>
        <w:textAlignment w:val="auto"/>
      </w:pPr>
      <w:r>
        <w:t>1.2.2</w:t>
      </w:r>
      <w:r>
        <w:rPr>
          <w:spacing w:val="-59"/>
        </w:rPr>
        <w:t xml:space="preserve"> </w:t>
      </w:r>
      <w:r>
        <w:rPr>
          <w:spacing w:val="-1"/>
        </w:rPr>
        <w:t>共设</w:t>
      </w:r>
      <w:r>
        <w:rPr>
          <w:rFonts w:ascii="Times New Roman" w:hAnsi="Times New Roman" w:eastAsia="Times New Roman" w:cs="Times New Roman"/>
          <w:spacing w:val="-1"/>
          <w:u w:val="single" w:color="000000"/>
        </w:rPr>
        <w:tab/>
      </w:r>
      <w:r>
        <w:t>处</w:t>
      </w:r>
      <w:r>
        <w:rPr>
          <w:spacing w:val="-56"/>
        </w:rPr>
        <w:t xml:space="preserve"> </w:t>
      </w:r>
      <w:r>
        <w:t>10/0.4kV</w:t>
      </w:r>
      <w:r>
        <w:rPr>
          <w:spacing w:val="-58"/>
        </w:rPr>
        <w:t xml:space="preserve"> </w:t>
      </w:r>
      <w:r>
        <w:t>变配电房，分别为：</w:t>
      </w:r>
      <w:r>
        <w:rPr>
          <w:rFonts w:ascii="Times New Roman" w:hAnsi="Times New Roman" w:eastAsia="Times New Roman" w:cs="Times New Roman"/>
          <w:u w:val="single" w:color="000000"/>
        </w:rPr>
        <w:tab/>
      </w:r>
      <w:r>
        <w:rPr>
          <w:spacing w:val="1"/>
        </w:rPr>
        <w:t>地块地下</w:t>
      </w:r>
      <w:r>
        <w:rPr>
          <w:rFonts w:ascii="Times New Roman" w:hAnsi="Times New Roman" w:eastAsia="Times New Roman" w:cs="Times New Roman"/>
          <w:spacing w:val="1"/>
          <w:u w:val="single" w:color="000000"/>
        </w:rPr>
        <w:tab/>
      </w:r>
      <w:r>
        <w:rPr>
          <w:spacing w:val="-1"/>
        </w:rPr>
        <w:t>层</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t xml:space="preserve">处，变压器安 </w:t>
      </w:r>
      <w:r>
        <w:rPr>
          <w:spacing w:val="-1"/>
        </w:rPr>
        <w:t>装容量为</w:t>
      </w:r>
      <w:r>
        <w:rPr>
          <w:rFonts w:ascii="Times New Roman" w:hAnsi="Times New Roman" w:eastAsia="Times New Roman" w:cs="Times New Roman"/>
          <w:spacing w:val="-1"/>
          <w:u w:val="single" w:color="000000"/>
        </w:rPr>
        <w:tab/>
      </w:r>
      <w:r>
        <w:rPr>
          <w:spacing w:val="-1"/>
        </w:rPr>
        <w:t>kVA；</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rPr>
          <w:spacing w:val="-1"/>
        </w:rPr>
        <w:t>地块地下</w:t>
      </w:r>
      <w:r>
        <w:rPr>
          <w:rFonts w:ascii="Times New Roman" w:hAnsi="Times New Roman" w:eastAsia="Times New Roman" w:cs="Times New Roman"/>
          <w:spacing w:val="-1"/>
          <w:u w:val="single" w:color="000000"/>
        </w:rPr>
        <w:tab/>
      </w:r>
      <w:r>
        <w:rPr>
          <w:spacing w:val="-1"/>
        </w:rPr>
        <w:t>层</w:t>
      </w:r>
      <w:r>
        <w:rPr>
          <w:rFonts w:ascii="Times New Roman" w:hAnsi="Times New Roman" w:eastAsia="Times New Roman" w:cs="Times New Roman"/>
          <w:spacing w:val="-1"/>
          <w:u w:val="single" w:color="000000"/>
        </w:rPr>
        <w:tab/>
      </w:r>
      <w:r>
        <w:rPr>
          <w:spacing w:val="-1"/>
        </w:rPr>
        <w:t>处，变压器安装容量为</w:t>
      </w:r>
      <w:r>
        <w:rPr>
          <w:rFonts w:ascii="Times New Roman" w:hAnsi="Times New Roman" w:eastAsia="Times New Roman" w:cs="Times New Roman"/>
          <w:spacing w:val="-1"/>
          <w:u w:val="single" w:color="000000"/>
        </w:rPr>
        <w:tab/>
      </w:r>
      <w:r>
        <w:t>kVA。</w:t>
      </w:r>
    </w:p>
    <w:p>
      <w:pPr>
        <w:pStyle w:val="4"/>
        <w:keepNext w:val="0"/>
        <w:keepLines w:val="0"/>
        <w:pageBreakBefore w:val="0"/>
        <w:widowControl w:val="0"/>
        <w:tabs>
          <w:tab w:val="left" w:pos="2204"/>
          <w:tab w:val="left" w:pos="7047"/>
        </w:tabs>
        <w:kinsoku/>
        <w:wordWrap/>
        <w:overflowPunct/>
        <w:topLinePunct w:val="0"/>
        <w:autoSpaceDE/>
        <w:autoSpaceDN/>
        <w:bidi w:val="0"/>
        <w:adjustRightInd/>
        <w:snapToGrid/>
        <w:spacing w:before="14" w:line="240" w:lineRule="auto"/>
        <w:ind w:right="219" w:firstLine="540"/>
        <w:jc w:val="left"/>
        <w:textAlignment w:val="auto"/>
      </w:pPr>
      <w:r>
        <w:t>1.2.3</w:t>
      </w:r>
      <w:r>
        <w:rPr>
          <w:spacing w:val="-60"/>
        </w:rPr>
        <w:t xml:space="preserve"> </w:t>
      </w:r>
      <w:r>
        <w:t>在</w:t>
      </w:r>
      <w:r>
        <w:rPr>
          <w:rFonts w:ascii="Times New Roman" w:hAnsi="Times New Roman" w:eastAsia="Times New Roman" w:cs="Times New Roman"/>
          <w:u w:val="single" w:color="000000"/>
        </w:rPr>
        <w:tab/>
      </w:r>
      <w:r>
        <w:t>地块地下—层设置设柴油发电机房，内设</w:t>
      </w:r>
      <w:r>
        <w:rPr>
          <w:rFonts w:ascii="Times New Roman" w:hAnsi="Times New Roman" w:eastAsia="Times New Roman" w:cs="Times New Roman"/>
          <w:u w:val="single" w:color="000000"/>
        </w:rPr>
        <w:tab/>
      </w:r>
      <w:r>
        <w:t>台常用功率</w:t>
      </w:r>
      <w:r>
        <w:rPr>
          <w:u w:val="single"/>
        </w:rPr>
        <w:t xml:space="preserve"> </w:t>
      </w:r>
      <w:r>
        <w:rPr>
          <w:rFonts w:hint="eastAsia"/>
          <w:u w:val="single"/>
          <w:lang w:val="en-US" w:eastAsia="zh-CN"/>
        </w:rPr>
        <w:t xml:space="preserve">   </w:t>
      </w:r>
      <w:r>
        <w:rPr>
          <w:spacing w:val="16"/>
        </w:rPr>
        <w:t xml:space="preserve"> </w:t>
      </w:r>
      <w:r>
        <w:t>kW</w:t>
      </w:r>
      <w:r>
        <w:rPr>
          <w:spacing w:val="-10"/>
        </w:rPr>
        <w:t xml:space="preserve"> </w:t>
      </w:r>
      <w:r>
        <w:t>柴</w:t>
      </w:r>
      <w:r>
        <w:rPr>
          <w:spacing w:val="-68"/>
        </w:rPr>
        <w:t xml:space="preserve"> </w:t>
      </w:r>
      <w:r>
        <w:t>油</w:t>
      </w:r>
      <w:r>
        <w:rPr>
          <w:spacing w:val="-70"/>
        </w:rPr>
        <w:t xml:space="preserve"> </w:t>
      </w:r>
      <w:r>
        <w:t>发 电机组作为备用电源。发电机可在</w:t>
      </w:r>
      <w:r>
        <w:rPr>
          <w:spacing w:val="-60"/>
        </w:rPr>
        <w:t xml:space="preserve"> </w:t>
      </w:r>
      <w:r>
        <w:t>30s</w:t>
      </w:r>
      <w:r>
        <w:rPr>
          <w:spacing w:val="-60"/>
        </w:rPr>
        <w:t xml:space="preserve"> </w:t>
      </w:r>
      <w:r>
        <w:t>内自启动。</w:t>
      </w:r>
    </w:p>
    <w:p>
      <w:pPr>
        <w:pStyle w:val="4"/>
        <w:keepNext w:val="0"/>
        <w:keepLines w:val="0"/>
        <w:pageBreakBefore w:val="0"/>
        <w:widowControl w:val="0"/>
        <w:tabs>
          <w:tab w:val="left" w:pos="3399"/>
        </w:tabs>
        <w:kinsoku/>
        <w:wordWrap/>
        <w:overflowPunct/>
        <w:topLinePunct w:val="0"/>
        <w:autoSpaceDE/>
        <w:autoSpaceDN/>
        <w:bidi w:val="0"/>
        <w:adjustRightInd/>
        <w:snapToGrid/>
        <w:spacing w:before="29" w:line="240" w:lineRule="auto"/>
        <w:ind w:right="219" w:firstLine="518"/>
        <w:jc w:val="left"/>
        <w:textAlignment w:val="auto"/>
      </w:pPr>
      <w:r>
        <w:t>1.2.4</w:t>
      </w:r>
      <w:r>
        <w:rPr>
          <w:spacing w:val="-53"/>
        </w:rPr>
        <w:t xml:space="preserve"> </w:t>
      </w:r>
      <w:r>
        <w:t>日用油箱间按</w:t>
      </w:r>
      <w:r>
        <w:rPr>
          <w:rFonts w:ascii="Times New Roman" w:hAnsi="Times New Roman" w:eastAsia="Times New Roman" w:cs="Times New Roman"/>
          <w:u w:val="single" w:color="000000"/>
        </w:rPr>
        <w:tab/>
      </w:r>
      <w:r>
        <w:t>h（不少于</w:t>
      </w:r>
      <w:r>
        <w:rPr>
          <w:spacing w:val="-51"/>
        </w:rPr>
        <w:t xml:space="preserve"> </w:t>
      </w:r>
      <w:r>
        <w:t>3h）设置油箱，且其容积不超过</w:t>
      </w:r>
      <w:r>
        <w:rPr>
          <w:spacing w:val="-51"/>
        </w:rPr>
        <w:t xml:space="preserve"> </w:t>
      </w:r>
      <w:r>
        <w:t>l</w:t>
      </w:r>
      <w:r>
        <w:rPr>
          <w:spacing w:val="-49"/>
        </w:rPr>
        <w:t xml:space="preserve"> </w:t>
      </w:r>
      <w:r>
        <w:rPr>
          <w:rFonts w:ascii="Gulim" w:hAnsi="Gulim" w:eastAsia="Gulim" w:cs="Gulim"/>
        </w:rPr>
        <w:t>㎥</w:t>
      </w:r>
      <w:r>
        <w:t>油箱为密闭 且设置通向室外的通气管。通气管设有带阻火器的呼吸阀，设置自动和手动切断阀。</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sectPr>
          <w:pgSz w:w="12240" w:h="15840"/>
          <w:pgMar w:top="1500" w:right="1120" w:bottom="280" w:left="1220" w:header="720" w:footer="720" w:gutter="0"/>
          <w:cols w:space="720" w:num="1"/>
        </w:sectPr>
      </w:pPr>
    </w:p>
    <w:p>
      <w:pPr>
        <w:pStyle w:val="4"/>
        <w:tabs>
          <w:tab w:val="left" w:pos="3798"/>
          <w:tab w:val="left" w:pos="7748"/>
        </w:tabs>
        <w:spacing w:line="321" w:lineRule="auto"/>
        <w:ind w:right="117" w:firstLine="518"/>
        <w:jc w:val="left"/>
      </w:pPr>
      <w:r>
        <w:t>1.2.5</w:t>
      </w:r>
      <w:r>
        <w:rPr>
          <w:spacing w:val="-60"/>
        </w:rPr>
        <w:t xml:space="preserve"> </w:t>
      </w:r>
      <w:r>
        <w:t>消防应急照明中疏散照明，采用消防应急集中电源集中控制型。非火灾状态下， 消防应急照明系统主电源断电后，疏散照明灯具持续应急</w:t>
      </w:r>
      <w:r>
        <w:rPr>
          <w:spacing w:val="-47"/>
        </w:rPr>
        <w:t xml:space="preserve"> </w:t>
      </w:r>
      <w:r>
        <w:t>点亮时间为</w:t>
      </w:r>
      <w:r>
        <w:rPr>
          <w:rFonts w:ascii="Times New Roman" w:hAnsi="Times New Roman" w:eastAsia="Times New Roman" w:cs="Times New Roman"/>
          <w:u w:val="single" w:color="000000"/>
        </w:rPr>
        <w:tab/>
      </w:r>
      <w:r>
        <w:t>h</w:t>
      </w:r>
      <w:r>
        <w:rPr>
          <w:spacing w:val="-48"/>
        </w:rPr>
        <w:t xml:space="preserve"> </w:t>
      </w:r>
      <w:r>
        <w:t>（不多于</w:t>
      </w:r>
      <w:r>
        <w:rPr>
          <w:spacing w:val="-60"/>
        </w:rPr>
        <w:t xml:space="preserve"> </w:t>
      </w:r>
      <w:r>
        <w:rPr>
          <w:spacing w:val="-20"/>
        </w:rPr>
        <w:t>0.5h）。</w:t>
      </w:r>
      <w:r>
        <w:t xml:space="preserve"> </w:t>
      </w:r>
      <w:r>
        <w:rPr>
          <w:spacing w:val="-1"/>
        </w:rPr>
        <w:t>疏散照明蓄电池持续供电时间</w:t>
      </w:r>
      <w:r>
        <w:rPr>
          <w:rFonts w:ascii="Times New Roman" w:hAnsi="Times New Roman" w:eastAsia="Times New Roman" w:cs="Times New Roman"/>
          <w:spacing w:val="-1"/>
          <w:u w:val="single" w:color="000000"/>
        </w:rPr>
        <w:tab/>
      </w:r>
      <w:r>
        <w:t>h（火灾状态下及非火灾状态下的疏散照明灯具持续应急 点亮时间之和）。</w:t>
      </w:r>
    </w:p>
    <w:p>
      <w:pPr>
        <w:pStyle w:val="4"/>
        <w:spacing w:line="240" w:lineRule="auto"/>
        <w:ind w:left="644" w:right="105"/>
        <w:jc w:val="left"/>
      </w:pPr>
      <w:r>
        <w:rPr>
          <w:rFonts w:ascii="Times New Roman" w:hAnsi="Times New Roman" w:eastAsia="Times New Roman" w:cs="Times New Roman"/>
        </w:rPr>
        <w:t xml:space="preserve">1.  </w:t>
      </w:r>
      <w:r>
        <w:t>3</w:t>
      </w:r>
      <w:r>
        <w:rPr>
          <w:spacing w:val="-58"/>
        </w:rPr>
        <w:t xml:space="preserve"> </w:t>
      </w:r>
      <w:r>
        <w:t>配电系统</w:t>
      </w:r>
    </w:p>
    <w:p>
      <w:pPr>
        <w:pStyle w:val="4"/>
        <w:spacing w:before="159" w:line="297" w:lineRule="auto"/>
        <w:ind w:right="105" w:firstLine="540"/>
        <w:jc w:val="left"/>
      </w:pPr>
      <w:r>
        <w:t xml:space="preserve">1.3.1 </w:t>
      </w:r>
      <w:r>
        <w:rPr>
          <w:spacing w:val="2"/>
        </w:rPr>
        <w:t>消防控制室、消防水泵房、防烟和排烟风机房的消防用电设备及</w:t>
      </w:r>
      <w:r>
        <w:rPr>
          <w:spacing w:val="-39"/>
        </w:rPr>
        <w:t xml:space="preserve"> </w:t>
      </w:r>
      <w:r>
        <w:t>消防电梯等配 电线路，在最末一级配电箱处设置自动切换装置。</w:t>
      </w:r>
    </w:p>
    <w:p>
      <w:pPr>
        <w:pStyle w:val="4"/>
        <w:spacing w:before="14" w:line="292" w:lineRule="auto"/>
        <w:ind w:right="105" w:firstLine="540"/>
        <w:jc w:val="left"/>
      </w:pPr>
      <w:r>
        <w:t>1.3.2</w:t>
      </w:r>
      <w:r>
        <w:rPr>
          <w:spacing w:val="-86"/>
        </w:rPr>
        <w:t xml:space="preserve"> </w:t>
      </w:r>
      <w:r>
        <w:t>消防疏散照明用电，在塔楼以树干式配电至楼层应急照明集中电源，在裙房和地 下室以放射式配电至各防火分区应急照明集中电源。</w:t>
      </w:r>
    </w:p>
    <w:p>
      <w:pPr>
        <w:pStyle w:val="4"/>
        <w:spacing w:before="84" w:line="327" w:lineRule="exact"/>
        <w:ind w:left="644" w:right="0"/>
        <w:jc w:val="left"/>
      </w:pPr>
      <w:r>
        <w:rPr>
          <w:rFonts w:ascii="Times New Roman" w:hAnsi="Times New Roman" w:eastAsia="Times New Roman" w:cs="Times New Roman"/>
        </w:rPr>
        <w:t xml:space="preserve">1.  </w:t>
      </w:r>
      <w:r>
        <w:t>3. 3 消防备用照明用电，采用正常照明电源和消防电源专用应急回路</w:t>
      </w:r>
      <w:r>
        <w:rPr>
          <w:spacing w:val="-28"/>
        </w:rPr>
        <w:t xml:space="preserve"> </w:t>
      </w:r>
      <w:r>
        <w:t>互投后供电。</w:t>
      </w:r>
    </w:p>
    <w:p>
      <w:pPr>
        <w:pStyle w:val="4"/>
        <w:spacing w:before="0" w:line="309" w:lineRule="exact"/>
        <w:ind w:left="644" w:right="105"/>
        <w:jc w:val="left"/>
      </w:pPr>
      <w:r>
        <w:t>1.4</w:t>
      </w:r>
      <w:r>
        <w:rPr>
          <w:spacing w:val="-60"/>
        </w:rPr>
        <w:t xml:space="preserve"> </w:t>
      </w:r>
      <w:r>
        <w:t>消防应急照明</w:t>
      </w:r>
    </w:p>
    <w:p>
      <w:pPr>
        <w:pStyle w:val="4"/>
        <w:spacing w:before="67" w:line="297" w:lineRule="auto"/>
        <w:ind w:right="105" w:firstLine="480"/>
        <w:jc w:val="left"/>
      </w:pPr>
      <w:r>
        <w:t>1.41</w:t>
      </w:r>
      <w:r>
        <w:rPr>
          <w:spacing w:val="-46"/>
        </w:rPr>
        <w:t xml:space="preserve"> </w:t>
      </w:r>
      <w:r>
        <w:rPr>
          <w:spacing w:val="-6"/>
        </w:rPr>
        <w:t>在变配电房、防排烟机房、消防泵房、消防控制室、弱电机房等处设置有备用照明，</w:t>
      </w:r>
      <w:r>
        <w:t xml:space="preserve"> 且其照度不低于正常照明照度。</w:t>
      </w:r>
    </w:p>
    <w:p>
      <w:pPr>
        <w:pStyle w:val="4"/>
        <w:spacing w:before="12" w:line="292" w:lineRule="auto"/>
        <w:ind w:right="105" w:firstLine="540"/>
        <w:jc w:val="left"/>
      </w:pPr>
      <w:r>
        <w:t>1.4.2</w:t>
      </w:r>
      <w:r>
        <w:rPr>
          <w:spacing w:val="-86"/>
        </w:rPr>
        <w:t xml:space="preserve"> </w:t>
      </w:r>
      <w:r>
        <w:t>在疏散楼梯间、防烟楼梯间前室、消防电梯间及前室、合用前室、疏散走道、塔 楼公共区域等人员密集场所和安全出口或疏散门，设置疏 散照明。</w:t>
      </w:r>
    </w:p>
    <w:p>
      <w:pPr>
        <w:pStyle w:val="4"/>
        <w:tabs>
          <w:tab w:val="left" w:pos="8504"/>
        </w:tabs>
        <w:spacing w:before="7" w:line="240" w:lineRule="auto"/>
        <w:ind w:left="644" w:right="105"/>
        <w:jc w:val="left"/>
      </w:pPr>
      <w:r>
        <w:t>1.4.3</w:t>
      </w:r>
      <w:r>
        <w:rPr>
          <w:spacing w:val="-61"/>
        </w:rPr>
        <w:t xml:space="preserve"> </w:t>
      </w:r>
      <w:r>
        <w:t>火灾时，疏散照明应保障如下地面最低水平照度：疏散走道照度</w:t>
      </w:r>
      <w:r>
        <w:rPr>
          <w:rFonts w:ascii="Times New Roman" w:hAnsi="Times New Roman" w:eastAsia="Times New Roman" w:cs="Times New Roman"/>
          <w:u w:val="single" w:color="000000"/>
        </w:rPr>
        <w:tab/>
      </w:r>
      <w:r>
        <w:t>1x 即</w:t>
      </w:r>
      <w:r>
        <w:rPr>
          <w:spacing w:val="-60"/>
        </w:rPr>
        <w:t xml:space="preserve"> </w:t>
      </w:r>
      <w:r>
        <w:t>低于</w:t>
      </w:r>
    </w:p>
    <w:p>
      <w:pPr>
        <w:pStyle w:val="4"/>
        <w:tabs>
          <w:tab w:val="left" w:pos="5024"/>
        </w:tabs>
        <w:spacing w:before="55" w:line="240" w:lineRule="auto"/>
        <w:ind w:right="105"/>
        <w:jc w:val="left"/>
      </w:pPr>
      <w:r>
        <w:rPr>
          <w:spacing w:val="-1"/>
        </w:rPr>
        <w:t>1.Olx）；楼梯间、前室或合用前室，照度</w:t>
      </w:r>
      <w:r>
        <w:rPr>
          <w:rFonts w:ascii="Times New Roman" w:hAnsi="Times New Roman" w:eastAsia="Times New Roman" w:cs="Times New Roman"/>
          <w:spacing w:val="-1"/>
          <w:u w:val="single" w:color="000000"/>
        </w:rPr>
        <w:tab/>
      </w:r>
      <w:r>
        <w:t>lx （不低于</w:t>
      </w:r>
      <w:r>
        <w:rPr>
          <w:spacing w:val="-60"/>
        </w:rPr>
        <w:t xml:space="preserve"> </w:t>
      </w:r>
      <w:r>
        <w:t>5.Olx）。</w:t>
      </w:r>
    </w:p>
    <w:p>
      <w:pPr>
        <w:pStyle w:val="4"/>
        <w:spacing w:before="67" w:line="240" w:lineRule="auto"/>
        <w:ind w:left="644" w:right="105"/>
        <w:jc w:val="left"/>
      </w:pPr>
      <w:r>
        <w:t>1.5</w:t>
      </w:r>
      <w:r>
        <w:rPr>
          <w:spacing w:val="-60"/>
        </w:rPr>
        <w:t xml:space="preserve"> </w:t>
      </w:r>
      <w:r>
        <w:t>线路敷设</w:t>
      </w:r>
    </w:p>
    <w:p>
      <w:pPr>
        <w:pStyle w:val="4"/>
        <w:spacing w:before="70" w:line="292" w:lineRule="auto"/>
        <w:ind w:right="105" w:firstLine="480"/>
        <w:jc w:val="left"/>
      </w:pPr>
      <w:r>
        <w:t>1.51</w:t>
      </w:r>
      <w:r>
        <w:rPr>
          <w:spacing w:val="-40"/>
        </w:rPr>
        <w:t xml:space="preserve"> </w:t>
      </w:r>
      <w:r>
        <w:rPr>
          <w:spacing w:val="-3"/>
        </w:rPr>
        <w:t>消防配电线路采用阻燃电缆明敷时（包括敷设在吊顶内），穿金属导管保护，且金</w:t>
      </w:r>
      <w:r>
        <w:t xml:space="preserve"> 属导管采取防火保护措施。</w:t>
      </w:r>
    </w:p>
    <w:p>
      <w:pPr>
        <w:pStyle w:val="4"/>
        <w:spacing w:before="10" w:line="240" w:lineRule="auto"/>
        <w:ind w:left="644" w:right="105"/>
        <w:jc w:val="left"/>
      </w:pPr>
      <w:r>
        <w:t>1.5.2</w:t>
      </w:r>
      <w:r>
        <w:rPr>
          <w:spacing w:val="-60"/>
        </w:rPr>
        <w:t xml:space="preserve"> </w:t>
      </w:r>
      <w:r>
        <w:t>消防配电线路采用阻燃电缆且位于电缆井/电缆沟内，可直接敷设。</w:t>
      </w:r>
    </w:p>
    <w:p>
      <w:pPr>
        <w:pStyle w:val="4"/>
        <w:spacing w:before="62" w:line="240" w:lineRule="auto"/>
        <w:ind w:left="644" w:right="105"/>
        <w:jc w:val="left"/>
      </w:pPr>
      <w:r>
        <w:t>1.5.3</w:t>
      </w:r>
      <w:r>
        <w:rPr>
          <w:spacing w:val="-72"/>
        </w:rPr>
        <w:t xml:space="preserve"> </w:t>
      </w:r>
      <w:r>
        <w:rPr>
          <w:spacing w:val="-9"/>
        </w:rPr>
        <w:t>消防配电线路暗敷时，应穿管敷设在不燃性结构内，且保护层厚</w:t>
      </w:r>
      <w:r>
        <w:rPr>
          <w:spacing w:val="-56"/>
        </w:rPr>
        <w:t xml:space="preserve"> </w:t>
      </w:r>
      <w:r>
        <w:t>度不应小于</w:t>
      </w:r>
      <w:r>
        <w:rPr>
          <w:spacing w:val="-70"/>
        </w:rPr>
        <w:t xml:space="preserve"> </w:t>
      </w:r>
      <w:r>
        <w:t>30mm。</w:t>
      </w:r>
    </w:p>
    <w:p>
      <w:pPr>
        <w:pStyle w:val="4"/>
        <w:spacing w:before="62" w:line="240" w:lineRule="auto"/>
        <w:ind w:left="644" w:right="105"/>
        <w:jc w:val="left"/>
      </w:pPr>
      <w:r>
        <w:t>1.5.4</w:t>
      </w:r>
      <w:r>
        <w:rPr>
          <w:spacing w:val="-60"/>
        </w:rPr>
        <w:t xml:space="preserve"> </w:t>
      </w:r>
      <w:r>
        <w:t>消防配电线路己与非消防配电线路分开敷设在不同的电缆井/电缆沟内。</w:t>
      </w:r>
    </w:p>
    <w:p>
      <w:pPr>
        <w:pStyle w:val="4"/>
        <w:spacing w:before="60" w:line="240" w:lineRule="auto"/>
        <w:ind w:left="644" w:right="105"/>
        <w:jc w:val="left"/>
      </w:pPr>
      <w:r>
        <w:t>1.6</w:t>
      </w:r>
      <w:r>
        <w:rPr>
          <w:spacing w:val="-60"/>
        </w:rPr>
        <w:t xml:space="preserve"> </w:t>
      </w:r>
      <w:r>
        <w:t>设备安装</w:t>
      </w:r>
    </w:p>
    <w:p>
      <w:pPr>
        <w:pStyle w:val="4"/>
        <w:spacing w:before="60" w:line="285" w:lineRule="auto"/>
        <w:ind w:right="237" w:firstLine="480"/>
        <w:jc w:val="both"/>
      </w:pPr>
      <w:r>
        <w:t>1.61 安装在疏散走道或通道地面上的疏散标志灯，其所有金属构件应</w:t>
      </w:r>
      <w:r>
        <w:rPr>
          <w:spacing w:val="-34"/>
        </w:rPr>
        <w:t xml:space="preserve"> </w:t>
      </w:r>
      <w:r>
        <w:t xml:space="preserve">采用耐腐蚀构件 </w:t>
      </w:r>
      <w:r>
        <w:rPr>
          <w:spacing w:val="-1"/>
        </w:rPr>
        <w:t>或做防腐处理，配电、通信线路的连接应采用密封胶密封；标志灯表面应与地面平行，灯体</w:t>
      </w:r>
      <w:r>
        <w:rPr>
          <w:spacing w:val="-106"/>
        </w:rPr>
        <w:t xml:space="preserve"> </w:t>
      </w:r>
      <w:r>
        <w:t>突出地面高度不应大于</w:t>
      </w:r>
      <w:r>
        <w:rPr>
          <w:spacing w:val="-60"/>
        </w:rPr>
        <w:t xml:space="preserve"> </w:t>
      </w:r>
      <w:r>
        <w:t>3mm,灯体边缘突出 地面高度不应大于</w:t>
      </w:r>
      <w:r>
        <w:rPr>
          <w:spacing w:val="-60"/>
        </w:rPr>
        <w:t xml:space="preserve"> </w:t>
      </w:r>
      <w:r>
        <w:t>1mm。</w:t>
      </w:r>
    </w:p>
    <w:p>
      <w:pPr>
        <w:pStyle w:val="4"/>
        <w:spacing w:before="14" w:line="240" w:lineRule="auto"/>
        <w:ind w:left="644" w:right="105"/>
        <w:jc w:val="left"/>
      </w:pPr>
      <w:r>
        <w:t>1.6.2</w:t>
      </w:r>
      <w:r>
        <w:rPr>
          <w:spacing w:val="-60"/>
        </w:rPr>
        <w:t xml:space="preserve"> </w:t>
      </w:r>
      <w:r>
        <w:t>其他设备安装详见平面图表达。</w:t>
      </w:r>
    </w:p>
    <w:p>
      <w:pPr>
        <w:pStyle w:val="3"/>
        <w:spacing w:before="60" w:line="240" w:lineRule="auto"/>
        <w:ind w:left="644" w:right="105"/>
        <w:jc w:val="left"/>
        <w:rPr>
          <w:b w:val="0"/>
          <w:bCs w:val="0"/>
        </w:rPr>
      </w:pPr>
      <w:bookmarkStart w:id="30" w:name="2.火灾自动报警系统"/>
      <w:bookmarkEnd w:id="30"/>
      <w:r>
        <w:t>2.火灾自动报警系统</w:t>
      </w:r>
    </w:p>
    <w:p>
      <w:pPr>
        <w:pStyle w:val="4"/>
        <w:spacing w:before="62" w:line="240" w:lineRule="auto"/>
        <w:ind w:left="644" w:right="105"/>
        <w:jc w:val="left"/>
      </w:pPr>
      <w:r>
        <w:t>1.1</w:t>
      </w:r>
      <w:r>
        <w:rPr>
          <w:spacing w:val="-60"/>
        </w:rPr>
        <w:t xml:space="preserve"> </w:t>
      </w:r>
      <w:r>
        <w:t>本工程火灾报警采用控制中心报警系统。</w:t>
      </w:r>
    </w:p>
    <w:p>
      <w:pPr>
        <w:pStyle w:val="4"/>
        <w:tabs>
          <w:tab w:val="left" w:pos="1904"/>
          <w:tab w:val="left" w:pos="2881"/>
        </w:tabs>
        <w:spacing w:before="62" w:line="288" w:lineRule="auto"/>
        <w:ind w:right="119" w:firstLine="518"/>
        <w:jc w:val="left"/>
      </w:pPr>
      <w:r>
        <w:t>2.2</w:t>
      </w:r>
      <w:r>
        <w:rPr>
          <w:spacing w:val="-56"/>
        </w:rPr>
        <w:t xml:space="preserve"> </w:t>
      </w:r>
      <w:r>
        <w:t>在</w:t>
      </w:r>
      <w:r>
        <w:rPr>
          <w:rFonts w:ascii="Times New Roman" w:hAnsi="Times New Roman" w:eastAsia="Times New Roman" w:cs="Times New Roman"/>
          <w:u w:val="single" w:color="000000"/>
        </w:rPr>
        <w:tab/>
      </w:r>
      <w:r>
        <w:t>地块</w:t>
      </w:r>
      <w:r>
        <w:rPr>
          <w:rFonts w:ascii="Times New Roman" w:hAnsi="Times New Roman" w:eastAsia="Times New Roman" w:cs="Times New Roman"/>
          <w:u w:val="single" w:color="000000"/>
        </w:rPr>
        <w:tab/>
      </w:r>
      <w:r>
        <w:rPr>
          <w:spacing w:val="2"/>
        </w:rPr>
        <w:t>层靠外墙部位设置消防控制室。在消防控制室内，设置有火灾报</w:t>
      </w:r>
      <w:r>
        <w:t xml:space="preserve"> </w:t>
      </w:r>
      <w:r>
        <w:rPr>
          <w:spacing w:val="-4"/>
        </w:rPr>
        <w:t>警控制器、消防联动控制器、消防控制室图形显示装置、消防电话总机、消防应急广播主机、</w:t>
      </w:r>
      <w:r>
        <w:rPr>
          <w:spacing w:val="-100"/>
        </w:rPr>
        <w:t xml:space="preserve"> </w:t>
      </w:r>
      <w:r>
        <w:t>消防应急照明和疏散指示系统对应终</w:t>
      </w:r>
      <w:r>
        <w:rPr>
          <w:spacing w:val="77"/>
        </w:rPr>
        <w:t xml:space="preserve"> </w:t>
      </w:r>
      <w:r>
        <w:t>端、消防电源监控系统对应终端、电气火灾监控系统</w:t>
      </w:r>
    </w:p>
    <w:p>
      <w:pPr>
        <w:spacing w:after="0" w:line="288" w:lineRule="auto"/>
        <w:jc w:val="left"/>
        <w:sectPr>
          <w:pgSz w:w="12240" w:h="15840"/>
          <w:pgMar w:top="1500" w:right="1100" w:bottom="280" w:left="1220" w:header="720" w:footer="720" w:gutter="0"/>
          <w:cols w:space="72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pPr>
      <w:r>
        <w:t>对应终端，以及用于火 灾报警的外线电话。</w:t>
      </w:r>
    </w:p>
    <w:p>
      <w:pPr>
        <w:pStyle w:val="4"/>
        <w:keepNext w:val="0"/>
        <w:keepLines w:val="0"/>
        <w:pageBreakBefore w:val="0"/>
        <w:widowControl w:val="0"/>
        <w:kinsoku/>
        <w:wordWrap/>
        <w:overflowPunct/>
        <w:topLinePunct w:val="0"/>
        <w:autoSpaceDE/>
        <w:autoSpaceDN/>
        <w:bidi w:val="0"/>
        <w:adjustRightInd/>
        <w:snapToGrid/>
        <w:spacing w:before="72" w:line="240" w:lineRule="auto"/>
        <w:ind w:right="119" w:firstLine="480"/>
        <w:jc w:val="both"/>
        <w:textAlignment w:val="auto"/>
      </w:pPr>
      <w:r>
        <w:t>2.3</w:t>
      </w:r>
      <w:r>
        <w:rPr>
          <w:spacing w:val="-75"/>
        </w:rPr>
        <w:t xml:space="preserve"> </w:t>
      </w:r>
      <w:r>
        <w:t>火灾自动报警系统按总线环路设计，任一点断线不应影响系统报</w:t>
      </w:r>
      <w:r>
        <w:rPr>
          <w:spacing w:val="-73"/>
        </w:rPr>
        <w:t xml:space="preserve"> </w:t>
      </w:r>
      <w:r>
        <w:t>警。火灾报警控制 器连接的火灾探测器、手动火灾报警按钮和模块等设备总数和地址总数共</w:t>
      </w:r>
      <w:r>
        <w:rPr>
          <w:u w:val="single"/>
        </w:rPr>
        <w:t xml:space="preserve"> </w:t>
      </w:r>
      <w:r>
        <w:rPr>
          <w:spacing w:val="76"/>
          <w:u w:val="single"/>
        </w:rPr>
        <w:t xml:space="preserve"> </w:t>
      </w:r>
      <w:r>
        <w:t>点（不超过 3200</w:t>
      </w:r>
      <w:r>
        <w:rPr>
          <w:spacing w:val="-59"/>
        </w:rPr>
        <w:t xml:space="preserve"> </w:t>
      </w:r>
      <w:r>
        <w:t>点），其中连接设备最多的回路连接</w:t>
      </w:r>
      <w:r>
        <w:rPr>
          <w:u w:val="single"/>
        </w:rPr>
        <w:t xml:space="preserve">   </w:t>
      </w:r>
      <w:r>
        <w:rPr>
          <w:spacing w:val="11"/>
          <w:u w:val="single"/>
        </w:rPr>
        <w:t xml:space="preserve"> </w:t>
      </w:r>
      <w:r>
        <w:t>点</w:t>
      </w:r>
      <w:r>
        <w:rPr>
          <w:u w:val="single"/>
        </w:rPr>
        <w:t xml:space="preserve">  </w:t>
      </w:r>
      <w:r>
        <w:rPr>
          <w:spacing w:val="8"/>
          <w:u w:val="single"/>
        </w:rPr>
        <w:t xml:space="preserve"> </w:t>
      </w:r>
      <w:r>
        <w:t>点（不超过</w:t>
      </w:r>
      <w:r>
        <w:rPr>
          <w:spacing w:val="-59"/>
        </w:rPr>
        <w:t xml:space="preserve"> </w:t>
      </w:r>
      <w:r>
        <w:t>200</w:t>
      </w:r>
      <w:r>
        <w:rPr>
          <w:spacing w:val="-57"/>
        </w:rPr>
        <w:t xml:space="preserve"> </w:t>
      </w:r>
      <w:r>
        <w:t>点）；消防联动控制器</w:t>
      </w:r>
    </w:p>
    <w:p>
      <w:pPr>
        <w:pStyle w:val="4"/>
        <w:keepNext w:val="0"/>
        <w:keepLines w:val="0"/>
        <w:pageBreakBefore w:val="0"/>
        <w:widowControl w:val="0"/>
        <w:kinsoku/>
        <w:wordWrap/>
        <w:overflowPunct/>
        <w:topLinePunct w:val="0"/>
        <w:autoSpaceDE/>
        <w:autoSpaceDN/>
        <w:bidi w:val="0"/>
        <w:adjustRightInd/>
        <w:snapToGrid/>
        <w:spacing w:before="17" w:line="240" w:lineRule="auto"/>
        <w:ind w:right="0"/>
        <w:jc w:val="both"/>
        <w:textAlignment w:val="auto"/>
      </w:pPr>
      <w:r>
        <w:t>地址总数或火灾报警控制器（联动型）所控制的各类模块总数共—点（不超过 1600</w:t>
      </w:r>
      <w:r>
        <w:rPr>
          <w:spacing w:val="-43"/>
        </w:rPr>
        <w:t xml:space="preserve"> </w:t>
      </w:r>
      <w:r>
        <w:t>点），</w:t>
      </w:r>
    </w:p>
    <w:p>
      <w:pPr>
        <w:pStyle w:val="4"/>
        <w:keepNext w:val="0"/>
        <w:keepLines w:val="0"/>
        <w:pageBreakBefore w:val="0"/>
        <w:widowControl w:val="0"/>
        <w:kinsoku/>
        <w:wordWrap/>
        <w:overflowPunct/>
        <w:topLinePunct w:val="0"/>
        <w:autoSpaceDE/>
        <w:autoSpaceDN/>
        <w:bidi w:val="0"/>
        <w:adjustRightInd/>
        <w:snapToGrid/>
        <w:spacing w:before="74" w:line="240" w:lineRule="auto"/>
        <w:ind w:right="117"/>
        <w:jc w:val="both"/>
        <w:textAlignment w:val="auto"/>
      </w:pPr>
      <w:r>
        <w:t>其中连接设备最多的回路连接点—点（不超过</w:t>
      </w:r>
      <w:r>
        <w:rPr>
          <w:spacing w:val="-73"/>
        </w:rPr>
        <w:t xml:space="preserve"> </w:t>
      </w:r>
      <w:r>
        <w:t>100</w:t>
      </w:r>
      <w:r>
        <w:rPr>
          <w:spacing w:val="-73"/>
        </w:rPr>
        <w:t xml:space="preserve"> </w:t>
      </w:r>
      <w:r>
        <w:t>点）。系统总线上及穿越防火分区时设置 总 线短路隔离器，总线短路隔离器保护的火灾探测器、手动火灾报警按钮和模</w:t>
      </w:r>
      <w:r>
        <w:rPr>
          <w:spacing w:val="-28"/>
        </w:rPr>
        <w:t xml:space="preserve"> </w:t>
      </w:r>
      <w:r>
        <w:t>块等消防设 备的总数不超过</w:t>
      </w:r>
      <w:r>
        <w:rPr>
          <w:spacing w:val="-60"/>
        </w:rPr>
        <w:t xml:space="preserve"> </w:t>
      </w:r>
      <w:r>
        <w:t>32</w:t>
      </w:r>
      <w:r>
        <w:rPr>
          <w:spacing w:val="-60"/>
        </w:rPr>
        <w:t xml:space="preserve"> </w:t>
      </w:r>
      <w:r>
        <w:t>点</w:t>
      </w:r>
      <w:r>
        <w:rPr>
          <w:rFonts w:hint="eastAsia"/>
          <w:lang w:eastAsia="zh-CN"/>
        </w:rPr>
        <w:t>，</w:t>
      </w:r>
      <w:r>
        <w:rPr>
          <w:rFonts w:hint="eastAsia"/>
          <w:lang w:val="en-US" w:eastAsia="zh-CN"/>
        </w:rPr>
        <w:t>额定容量10%的余量</w:t>
      </w:r>
      <w:r>
        <w:t>。</w:t>
      </w:r>
    </w:p>
    <w:p>
      <w:pPr>
        <w:pStyle w:val="4"/>
        <w:keepNext w:val="0"/>
        <w:keepLines w:val="0"/>
        <w:pageBreakBefore w:val="0"/>
        <w:widowControl w:val="0"/>
        <w:kinsoku/>
        <w:wordWrap/>
        <w:overflowPunct/>
        <w:topLinePunct w:val="0"/>
        <w:autoSpaceDE/>
        <w:autoSpaceDN/>
        <w:bidi w:val="0"/>
        <w:adjustRightInd/>
        <w:snapToGrid/>
        <w:spacing w:before="5" w:line="240" w:lineRule="auto"/>
        <w:ind w:right="117" w:firstLine="518"/>
        <w:jc w:val="both"/>
        <w:textAlignment w:val="auto"/>
      </w:pPr>
      <w:r>
        <w:t xml:space="preserve">2.4 </w:t>
      </w:r>
      <w:r>
        <w:rPr>
          <w:spacing w:val="2"/>
        </w:rPr>
        <w:t>本工程除卫生间外，其余场所均设置火灾探测器。在各楼层设置一</w:t>
      </w:r>
      <w:r>
        <w:rPr>
          <w:spacing w:val="-34"/>
        </w:rPr>
        <w:t xml:space="preserve"> </w:t>
      </w:r>
      <w:r>
        <w:rPr>
          <w:spacing w:val="2"/>
        </w:rPr>
        <w:t>块火灾区域显</w:t>
      </w:r>
      <w:r>
        <w:t xml:space="preserve"> 示器。</w:t>
      </w:r>
    </w:p>
    <w:p>
      <w:pPr>
        <w:pStyle w:val="4"/>
        <w:keepNext w:val="0"/>
        <w:keepLines w:val="0"/>
        <w:pageBreakBefore w:val="0"/>
        <w:widowControl w:val="0"/>
        <w:kinsoku/>
        <w:wordWrap/>
        <w:overflowPunct/>
        <w:topLinePunct w:val="0"/>
        <w:autoSpaceDE/>
        <w:autoSpaceDN/>
        <w:bidi w:val="0"/>
        <w:adjustRightInd/>
        <w:snapToGrid/>
        <w:spacing w:before="10" w:line="240" w:lineRule="auto"/>
        <w:ind w:right="117" w:firstLine="518"/>
        <w:jc w:val="both"/>
        <w:textAlignment w:val="auto"/>
      </w:pPr>
      <w:r>
        <w:t>2.5</w:t>
      </w:r>
      <w:r>
        <w:rPr>
          <w:spacing w:val="-64"/>
        </w:rPr>
        <w:t xml:space="preserve"> </w:t>
      </w:r>
      <w:r>
        <w:t>在出入口、疏散通道和地下室车道设置手动报警按钮（带对讲电话插孔）。从一个 防火分区内的任何位置至最近的手动报警按钮步行距离不超过</w:t>
      </w:r>
      <w:r>
        <w:rPr>
          <w:spacing w:val="-60"/>
        </w:rPr>
        <w:t xml:space="preserve"> </w:t>
      </w:r>
      <w:r>
        <w:t>30m。</w:t>
      </w:r>
    </w:p>
    <w:p>
      <w:pPr>
        <w:pStyle w:val="4"/>
        <w:keepNext w:val="0"/>
        <w:keepLines w:val="0"/>
        <w:pageBreakBefore w:val="0"/>
        <w:widowControl w:val="0"/>
        <w:kinsoku/>
        <w:wordWrap/>
        <w:overflowPunct/>
        <w:topLinePunct w:val="0"/>
        <w:autoSpaceDE/>
        <w:autoSpaceDN/>
        <w:bidi w:val="0"/>
        <w:adjustRightInd/>
        <w:snapToGrid/>
        <w:spacing w:before="12" w:line="240" w:lineRule="auto"/>
        <w:ind w:right="117" w:firstLine="518"/>
        <w:jc w:val="both"/>
        <w:textAlignment w:val="auto"/>
      </w:pPr>
      <w:r>
        <w:t xml:space="preserve">2.6 </w:t>
      </w:r>
      <w:r>
        <w:rPr>
          <w:spacing w:val="2"/>
        </w:rPr>
        <w:t>在每个楼层的楼梯口、消防电梯前室、建筑内部拐角等处的明显部</w:t>
      </w:r>
      <w:r>
        <w:rPr>
          <w:spacing w:val="-34"/>
        </w:rPr>
        <w:t xml:space="preserve"> </w:t>
      </w:r>
      <w:r>
        <w:rPr>
          <w:spacing w:val="2"/>
        </w:rPr>
        <w:t>位设置声光警</w:t>
      </w:r>
      <w:r>
        <w:t xml:space="preserve"> </w:t>
      </w:r>
      <w:r>
        <w:rPr>
          <w:spacing w:val="-1"/>
        </w:rPr>
        <w:t>报器，且未与安全出口指示标志灯具设置在同一面墙上，并使得楼层和防火分区内警报声压</w:t>
      </w:r>
      <w:r>
        <w:rPr>
          <w:spacing w:val="-108"/>
        </w:rPr>
        <w:t xml:space="preserve"> </w:t>
      </w:r>
      <w:r>
        <w:t>级不小于 60dB；对于空调主机房、水泵房等环</w:t>
      </w:r>
      <w:r>
        <w:rPr>
          <w:spacing w:val="-34"/>
        </w:rPr>
        <w:t xml:space="preserve"> </w:t>
      </w:r>
      <w:r>
        <w:t>境噪声较高的场所，警报声压级应高于背景 噪声</w:t>
      </w:r>
      <w:r>
        <w:rPr>
          <w:spacing w:val="-60"/>
        </w:rPr>
        <w:t xml:space="preserve"> </w:t>
      </w:r>
      <w:r>
        <w:t>15dB。</w:t>
      </w:r>
    </w:p>
    <w:p>
      <w:pPr>
        <w:pStyle w:val="4"/>
        <w:keepNext w:val="0"/>
        <w:keepLines w:val="0"/>
        <w:pageBreakBefore w:val="0"/>
        <w:widowControl w:val="0"/>
        <w:kinsoku/>
        <w:wordWrap/>
        <w:overflowPunct/>
        <w:topLinePunct w:val="0"/>
        <w:autoSpaceDE/>
        <w:autoSpaceDN/>
        <w:bidi w:val="0"/>
        <w:adjustRightInd/>
        <w:snapToGrid/>
        <w:spacing w:before="14" w:line="240" w:lineRule="auto"/>
        <w:ind w:right="117" w:firstLine="480"/>
        <w:jc w:val="both"/>
        <w:textAlignment w:val="auto"/>
      </w:pPr>
      <w:r>
        <w:t>2.7</w:t>
      </w:r>
      <w:r>
        <w:rPr>
          <w:spacing w:val="-73"/>
        </w:rPr>
        <w:t xml:space="preserve"> </w:t>
      </w:r>
      <w:r>
        <w:t>在走廊、大厅、地下车库等公共场所设置火灾紧急广播扬声器。防</w:t>
      </w:r>
      <w:r>
        <w:rPr>
          <w:spacing w:val="-73"/>
        </w:rPr>
        <w:t xml:space="preserve"> </w:t>
      </w:r>
      <w:r>
        <w:t>火分区内任何位 置至最近一只扬声器的直线距离不超过</w:t>
      </w:r>
      <w:r>
        <w:rPr>
          <w:spacing w:val="-60"/>
        </w:rPr>
        <w:t xml:space="preserve"> </w:t>
      </w:r>
      <w:r>
        <w:t>25m,走道末端距离最近一只扬声器不超过</w:t>
      </w:r>
      <w:r>
        <w:rPr>
          <w:spacing w:val="-60"/>
        </w:rPr>
        <w:t xml:space="preserve"> </w:t>
      </w:r>
      <w:r>
        <w:rPr>
          <w:spacing w:val="-4"/>
        </w:rPr>
        <w:t>12.5m。每</w:t>
      </w:r>
      <w:r>
        <w:t xml:space="preserve"> 只扬声器额定功率为</w:t>
      </w:r>
      <w:r>
        <w:rPr>
          <w:spacing w:val="-60"/>
        </w:rPr>
        <w:t xml:space="preserve"> </w:t>
      </w:r>
      <w:r>
        <w:t>3W</w:t>
      </w:r>
      <w:r>
        <w:rPr>
          <w:rFonts w:hint="eastAsia"/>
          <w:lang w:eastAsia="zh-CN"/>
        </w:rPr>
        <w:t>，按规范要求扬声器的声压级</w:t>
      </w:r>
      <w:r>
        <w:t>。</w:t>
      </w:r>
    </w:p>
    <w:p>
      <w:pPr>
        <w:pStyle w:val="4"/>
        <w:keepNext w:val="0"/>
        <w:keepLines w:val="0"/>
        <w:pageBreakBefore w:val="0"/>
        <w:widowControl w:val="0"/>
        <w:kinsoku/>
        <w:wordWrap/>
        <w:overflowPunct/>
        <w:topLinePunct w:val="0"/>
        <w:autoSpaceDE/>
        <w:autoSpaceDN/>
        <w:bidi w:val="0"/>
        <w:adjustRightInd/>
        <w:snapToGrid/>
        <w:spacing w:before="12" w:line="240" w:lineRule="auto"/>
        <w:ind w:right="119" w:firstLine="480"/>
        <w:jc w:val="both"/>
        <w:textAlignment w:val="auto"/>
      </w:pPr>
      <w:r>
        <w:t>2.8</w:t>
      </w:r>
      <w:r>
        <w:rPr>
          <w:spacing w:val="-36"/>
        </w:rPr>
        <w:t xml:space="preserve"> </w:t>
      </w:r>
      <w:r>
        <w:t>在消防水泵房、发电机房、变配电房、主要通风和空调机房、防排烟机房、气体灭 火控制盘处、电梯机房、消防电梯轿厢等处设置消防电话分机。</w:t>
      </w:r>
    </w:p>
    <w:p>
      <w:pPr>
        <w:pStyle w:val="3"/>
        <w:keepNext w:val="0"/>
        <w:keepLines w:val="0"/>
        <w:pageBreakBefore w:val="0"/>
        <w:widowControl w:val="0"/>
        <w:kinsoku/>
        <w:wordWrap/>
        <w:overflowPunct/>
        <w:topLinePunct w:val="0"/>
        <w:autoSpaceDE/>
        <w:autoSpaceDN/>
        <w:bidi w:val="0"/>
        <w:adjustRightInd/>
        <w:snapToGrid/>
        <w:spacing w:before="14" w:line="240" w:lineRule="auto"/>
        <w:ind w:right="0"/>
        <w:jc w:val="left"/>
        <w:textAlignment w:val="auto"/>
        <w:rPr>
          <w:b w:val="0"/>
          <w:bCs w:val="0"/>
        </w:rPr>
      </w:pPr>
      <w:bookmarkStart w:id="31" w:name="3.消防联动控制系统"/>
      <w:bookmarkEnd w:id="31"/>
      <w:r>
        <w:t>3.消防联动控制系统</w:t>
      </w:r>
    </w:p>
    <w:p>
      <w:pPr>
        <w:pStyle w:val="4"/>
        <w:keepNext w:val="0"/>
        <w:keepLines w:val="0"/>
        <w:pageBreakBefore w:val="0"/>
        <w:widowControl w:val="0"/>
        <w:kinsoku/>
        <w:wordWrap/>
        <w:overflowPunct/>
        <w:topLinePunct w:val="0"/>
        <w:autoSpaceDE/>
        <w:autoSpaceDN/>
        <w:bidi w:val="0"/>
        <w:adjustRightInd/>
        <w:snapToGrid/>
        <w:spacing w:before="108" w:line="240" w:lineRule="auto"/>
        <w:ind w:left="623" w:right="0"/>
        <w:jc w:val="left"/>
        <w:textAlignment w:val="auto"/>
      </w:pPr>
      <w:r>
        <w:t>3.1 一般要求</w:t>
      </w:r>
    </w:p>
    <w:p>
      <w:pPr>
        <w:pStyle w:val="4"/>
        <w:keepNext w:val="0"/>
        <w:keepLines w:val="0"/>
        <w:pageBreakBefore w:val="0"/>
        <w:widowControl w:val="0"/>
        <w:kinsoku/>
        <w:wordWrap/>
        <w:overflowPunct/>
        <w:topLinePunct w:val="0"/>
        <w:autoSpaceDE/>
        <w:autoSpaceDN/>
        <w:bidi w:val="0"/>
        <w:adjustRightInd/>
        <w:snapToGrid/>
        <w:spacing w:before="170" w:line="240" w:lineRule="auto"/>
        <w:ind w:right="119" w:firstLine="480"/>
        <w:jc w:val="both"/>
        <w:textAlignment w:val="auto"/>
      </w:pPr>
      <w:r>
        <w:t>3.1.1</w:t>
      </w:r>
      <w:r>
        <w:rPr>
          <w:spacing w:val="-36"/>
        </w:rPr>
        <w:t xml:space="preserve"> </w:t>
      </w:r>
      <w:r>
        <w:t>消防联动控制器应能按设定的控制逻辑，向各相关受控设备发出联动控制信号， 并接受其联动反馈信号。</w:t>
      </w:r>
    </w:p>
    <w:p>
      <w:pPr>
        <w:pStyle w:val="4"/>
        <w:keepNext w:val="0"/>
        <w:keepLines w:val="0"/>
        <w:pageBreakBefore w:val="0"/>
        <w:widowControl w:val="0"/>
        <w:kinsoku/>
        <w:wordWrap/>
        <w:overflowPunct/>
        <w:topLinePunct w:val="0"/>
        <w:autoSpaceDE/>
        <w:autoSpaceDN/>
        <w:bidi w:val="0"/>
        <w:adjustRightInd/>
        <w:snapToGrid/>
        <w:spacing w:before="19" w:line="240" w:lineRule="auto"/>
        <w:ind w:left="623" w:right="0"/>
        <w:jc w:val="left"/>
        <w:textAlignment w:val="auto"/>
      </w:pPr>
      <w:r>
        <w:t>3.1.2</w:t>
      </w:r>
      <w:r>
        <w:rPr>
          <w:spacing w:val="-60"/>
        </w:rPr>
        <w:t xml:space="preserve"> </w:t>
      </w:r>
      <w:r>
        <w:t>各受控设备接口特性参数应与消防联动控制器发出的联动控制信号相匹配。</w:t>
      </w:r>
    </w:p>
    <w:p>
      <w:pPr>
        <w:pStyle w:val="4"/>
        <w:keepNext w:val="0"/>
        <w:keepLines w:val="0"/>
        <w:pageBreakBefore w:val="0"/>
        <w:widowControl w:val="0"/>
        <w:kinsoku/>
        <w:wordWrap/>
        <w:overflowPunct/>
        <w:topLinePunct w:val="0"/>
        <w:autoSpaceDE/>
        <w:autoSpaceDN/>
        <w:bidi w:val="0"/>
        <w:adjustRightInd/>
        <w:snapToGrid/>
        <w:spacing w:before="60" w:line="240" w:lineRule="auto"/>
        <w:ind w:right="117" w:firstLine="480"/>
        <w:jc w:val="both"/>
        <w:textAlignment w:val="auto"/>
      </w:pPr>
      <w:r>
        <w:t>3.1.3</w:t>
      </w:r>
      <w:r>
        <w:rPr>
          <w:spacing w:val="-73"/>
        </w:rPr>
        <w:t xml:space="preserve"> </w:t>
      </w:r>
      <w:r>
        <w:t>消防水泵、防烟和排烟风机的控制设备，除采用联动控制方式</w:t>
      </w:r>
      <w:r>
        <w:rPr>
          <w:spacing w:val="-73"/>
        </w:rPr>
        <w:t xml:space="preserve"> </w:t>
      </w:r>
      <w:r>
        <w:t>外，还在消防控制 室设置有手动直接控制装置。</w:t>
      </w:r>
    </w:p>
    <w:p>
      <w:pPr>
        <w:pStyle w:val="4"/>
        <w:keepNext w:val="0"/>
        <w:keepLines w:val="0"/>
        <w:pageBreakBefore w:val="0"/>
        <w:widowControl w:val="0"/>
        <w:kinsoku/>
        <w:wordWrap/>
        <w:overflowPunct/>
        <w:topLinePunct w:val="0"/>
        <w:autoSpaceDE/>
        <w:autoSpaceDN/>
        <w:bidi w:val="0"/>
        <w:adjustRightInd/>
        <w:snapToGrid/>
        <w:spacing w:before="22" w:line="240" w:lineRule="auto"/>
        <w:ind w:right="119" w:firstLine="480"/>
        <w:jc w:val="both"/>
        <w:textAlignment w:val="auto"/>
      </w:pPr>
      <w:r>
        <w:t>3.1.4</w:t>
      </w:r>
      <w:r>
        <w:rPr>
          <w:spacing w:val="-36"/>
        </w:rPr>
        <w:t xml:space="preserve"> </w:t>
      </w:r>
      <w:r>
        <w:t>需要火灾自动报警系统联动控制的消防设备，其联动触发信号采用两个独立的报 警触发装置报警信号的“与”逻辑组合。</w:t>
      </w:r>
    </w:p>
    <w:p>
      <w:pPr>
        <w:pStyle w:val="4"/>
        <w:keepNext w:val="0"/>
        <w:keepLines w:val="0"/>
        <w:pageBreakBefore w:val="0"/>
        <w:widowControl w:val="0"/>
        <w:kinsoku/>
        <w:wordWrap/>
        <w:overflowPunct/>
        <w:topLinePunct w:val="0"/>
        <w:autoSpaceDE/>
        <w:autoSpaceDN/>
        <w:bidi w:val="0"/>
        <w:adjustRightInd/>
        <w:snapToGrid/>
        <w:spacing w:before="12" w:line="240" w:lineRule="auto"/>
        <w:ind w:left="623" w:right="0"/>
        <w:jc w:val="left"/>
        <w:textAlignment w:val="auto"/>
      </w:pPr>
      <w:r>
        <w:t>3.2</w:t>
      </w:r>
      <w:r>
        <w:rPr>
          <w:spacing w:val="-60"/>
        </w:rPr>
        <w:t xml:space="preserve"> </w:t>
      </w:r>
      <w:r>
        <w:t>自动喷水灭火系统</w:t>
      </w:r>
    </w:p>
    <w:p>
      <w:pPr>
        <w:pStyle w:val="4"/>
        <w:keepNext w:val="0"/>
        <w:keepLines w:val="0"/>
        <w:pageBreakBefore w:val="0"/>
        <w:widowControl w:val="0"/>
        <w:kinsoku/>
        <w:wordWrap/>
        <w:overflowPunct/>
        <w:topLinePunct w:val="0"/>
        <w:autoSpaceDE/>
        <w:autoSpaceDN/>
        <w:bidi w:val="0"/>
        <w:adjustRightInd/>
        <w:snapToGrid/>
        <w:spacing w:before="175" w:line="240" w:lineRule="auto"/>
        <w:ind w:right="119" w:firstLine="480"/>
        <w:jc w:val="both"/>
        <w:textAlignment w:val="auto"/>
      </w:pPr>
      <w:r>
        <w:t>3.2.1</w:t>
      </w:r>
      <w:r>
        <w:rPr>
          <w:spacing w:val="-36"/>
        </w:rPr>
        <w:t xml:space="preserve"> </w:t>
      </w:r>
      <w:r>
        <w:t>联动控制方式，由湿式报警阀压力开关动作信号作为触发信号，直接控制启动喷 淋消防泵。该联动控制不受消防联动控制器处于自动或手动状态影响。</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sectPr>
          <w:pgSz w:w="12240" w:h="15840"/>
          <w:pgMar w:top="1500" w:right="1220" w:bottom="280" w:left="1220" w:header="720" w:footer="720" w:gutter="0"/>
          <w:cols w:space="72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right="219" w:firstLine="518"/>
        <w:jc w:val="both"/>
        <w:textAlignment w:val="auto"/>
      </w:pPr>
      <w:r>
        <w:t>3.2.2</w:t>
      </w:r>
      <w:r>
        <w:rPr>
          <w:spacing w:val="-66"/>
        </w:rPr>
        <w:t xml:space="preserve"> </w:t>
      </w:r>
      <w:r>
        <w:t xml:space="preserve">手动控制方式，将喷淋消防泵控制箱（柜）的启动、停止按钮，用专用线路直接 </w:t>
      </w:r>
      <w:r>
        <w:rPr>
          <w:spacing w:val="-1"/>
        </w:rPr>
        <w:t>连接至设置在消防控制室内消防联动控制器的手动控制盘，实现直接手动控制喷淋消防泵的</w:t>
      </w:r>
      <w:r>
        <w:rPr>
          <w:spacing w:val="-107"/>
        </w:rPr>
        <w:t xml:space="preserve"> </w:t>
      </w:r>
      <w:r>
        <w:t>启动和停止。</w:t>
      </w:r>
    </w:p>
    <w:p>
      <w:pPr>
        <w:pStyle w:val="4"/>
        <w:keepNext w:val="0"/>
        <w:keepLines w:val="0"/>
        <w:pageBreakBefore w:val="0"/>
        <w:widowControl w:val="0"/>
        <w:kinsoku/>
        <w:wordWrap/>
        <w:overflowPunct/>
        <w:topLinePunct w:val="0"/>
        <w:autoSpaceDE/>
        <w:autoSpaceDN/>
        <w:bidi w:val="0"/>
        <w:adjustRightInd/>
        <w:snapToGrid/>
        <w:spacing w:before="29" w:line="240" w:lineRule="auto"/>
        <w:ind w:right="219" w:firstLine="518"/>
        <w:jc w:val="both"/>
        <w:textAlignment w:val="auto"/>
      </w:pPr>
      <w:r>
        <w:t>3.2.3</w:t>
      </w:r>
      <w:r>
        <w:rPr>
          <w:spacing w:val="-66"/>
        </w:rPr>
        <w:t xml:space="preserve"> </w:t>
      </w:r>
      <w:r>
        <w:t>将水流指示器、信号阀、压力开关、喷淋消防泵的启动和停止动作信号反馈至消 防联动控制器。</w:t>
      </w:r>
    </w:p>
    <w:p>
      <w:pPr>
        <w:pStyle w:val="4"/>
        <w:keepNext w:val="0"/>
        <w:keepLines w:val="0"/>
        <w:pageBreakBefore w:val="0"/>
        <w:widowControl w:val="0"/>
        <w:kinsoku/>
        <w:wordWrap/>
        <w:overflowPunct/>
        <w:topLinePunct w:val="0"/>
        <w:autoSpaceDE/>
        <w:autoSpaceDN/>
        <w:bidi w:val="0"/>
        <w:adjustRightInd/>
        <w:snapToGrid/>
        <w:spacing w:before="0" w:line="240" w:lineRule="auto"/>
        <w:ind w:left="623" w:right="99"/>
        <w:jc w:val="left"/>
        <w:textAlignment w:val="auto"/>
      </w:pPr>
      <w:r>
        <w:t>3.3</w:t>
      </w:r>
      <w:r>
        <w:rPr>
          <w:spacing w:val="-60"/>
        </w:rPr>
        <w:t xml:space="preserve"> </w:t>
      </w:r>
      <w:r>
        <w:t>消火栓系统</w:t>
      </w:r>
    </w:p>
    <w:p>
      <w:pPr>
        <w:pStyle w:val="4"/>
        <w:keepNext w:val="0"/>
        <w:keepLines w:val="0"/>
        <w:pageBreakBefore w:val="0"/>
        <w:widowControl w:val="0"/>
        <w:kinsoku/>
        <w:wordWrap/>
        <w:overflowPunct/>
        <w:topLinePunct w:val="0"/>
        <w:autoSpaceDE/>
        <w:autoSpaceDN/>
        <w:bidi w:val="0"/>
        <w:adjustRightInd/>
        <w:snapToGrid/>
        <w:spacing w:before="58" w:line="240" w:lineRule="auto"/>
        <w:ind w:right="219" w:firstLine="480"/>
        <w:jc w:val="both"/>
        <w:textAlignment w:val="auto"/>
      </w:pPr>
      <w:r>
        <w:t>3.3.1</w:t>
      </w:r>
      <w:r>
        <w:rPr>
          <w:spacing w:val="-69"/>
        </w:rPr>
        <w:t xml:space="preserve"> </w:t>
      </w:r>
      <w:r>
        <w:t>联动控制方式，由消火栓系统出水干管上设置的低压压力开关、</w:t>
      </w:r>
      <w:r>
        <w:rPr>
          <w:spacing w:val="-80"/>
        </w:rPr>
        <w:t xml:space="preserve"> </w:t>
      </w:r>
      <w:r>
        <w:t xml:space="preserve">高位消防水箱出 </w:t>
      </w:r>
      <w:r>
        <w:rPr>
          <w:spacing w:val="-1"/>
        </w:rPr>
        <w:t>水管上流量开关或报警阀压力开关等信号作为触发信号，直接控制启动消火栓泵。该联动控</w:t>
      </w:r>
      <w:r>
        <w:rPr>
          <w:spacing w:val="-108"/>
        </w:rPr>
        <w:t xml:space="preserve"> </w:t>
      </w:r>
      <w:r>
        <w:rPr>
          <w:spacing w:val="-1"/>
        </w:rPr>
        <w:t>制不受消防联动控制器处于自动或手动状态影响。当设置消火栓按钮时，其动作信号作为报</w:t>
      </w:r>
      <w:r>
        <w:rPr>
          <w:spacing w:val="-108"/>
        </w:rPr>
        <w:t xml:space="preserve"> </w:t>
      </w:r>
      <w:r>
        <w:t>警信号及启动消火栓泵的联 动触发信号，由消防联动控制器联动控制消火栓泵的启动。</w:t>
      </w:r>
    </w:p>
    <w:p>
      <w:pPr>
        <w:pStyle w:val="4"/>
        <w:keepNext w:val="0"/>
        <w:keepLines w:val="0"/>
        <w:pageBreakBefore w:val="0"/>
        <w:widowControl w:val="0"/>
        <w:kinsoku/>
        <w:wordWrap/>
        <w:overflowPunct/>
        <w:topLinePunct w:val="0"/>
        <w:autoSpaceDE/>
        <w:autoSpaceDN/>
        <w:bidi w:val="0"/>
        <w:adjustRightInd/>
        <w:snapToGrid/>
        <w:spacing w:before="14" w:line="240" w:lineRule="auto"/>
        <w:ind w:right="219" w:firstLine="518"/>
        <w:jc w:val="both"/>
        <w:textAlignment w:val="auto"/>
      </w:pPr>
      <w:r>
        <w:t>3.3.2</w:t>
      </w:r>
      <w:r>
        <w:rPr>
          <w:spacing w:val="-66"/>
        </w:rPr>
        <w:t xml:space="preserve"> </w:t>
      </w:r>
      <w:r>
        <w:t xml:space="preserve">手动控制方式，将消火栓泵控制箱（柜）的启动、停止按钮，用专用线路直接连 </w:t>
      </w:r>
      <w:r>
        <w:rPr>
          <w:spacing w:val="-1"/>
        </w:rPr>
        <w:t>接至设置在消防控制室内消防联动控制器的手动控制盘，实现直接手动控制消火栓泵的启动</w:t>
      </w:r>
      <w:r>
        <w:rPr>
          <w:spacing w:val="-107"/>
        </w:rPr>
        <w:t xml:space="preserve"> </w:t>
      </w:r>
      <w:r>
        <w:t>和停止。</w:t>
      </w:r>
    </w:p>
    <w:p>
      <w:pPr>
        <w:pStyle w:val="4"/>
        <w:keepNext w:val="0"/>
        <w:keepLines w:val="0"/>
        <w:pageBreakBefore w:val="0"/>
        <w:widowControl w:val="0"/>
        <w:kinsoku/>
        <w:wordWrap/>
        <w:overflowPunct/>
        <w:topLinePunct w:val="0"/>
        <w:autoSpaceDE/>
        <w:autoSpaceDN/>
        <w:bidi w:val="0"/>
        <w:adjustRightInd/>
        <w:snapToGrid/>
        <w:spacing w:before="14" w:line="240" w:lineRule="auto"/>
        <w:ind w:left="623" w:right="99"/>
        <w:jc w:val="left"/>
        <w:textAlignment w:val="auto"/>
      </w:pPr>
      <w:r>
        <w:t>3.3.3</w:t>
      </w:r>
      <w:r>
        <w:rPr>
          <w:spacing w:val="-60"/>
        </w:rPr>
        <w:t xml:space="preserve"> </w:t>
      </w:r>
      <w:r>
        <w:t>将消火栓泵动作信号反馈至消防联动控制器。</w:t>
      </w:r>
    </w:p>
    <w:p>
      <w:pPr>
        <w:pStyle w:val="4"/>
        <w:keepNext w:val="0"/>
        <w:keepLines w:val="0"/>
        <w:pageBreakBefore w:val="0"/>
        <w:widowControl w:val="0"/>
        <w:kinsoku/>
        <w:wordWrap/>
        <w:overflowPunct/>
        <w:topLinePunct w:val="0"/>
        <w:autoSpaceDE/>
        <w:autoSpaceDN/>
        <w:bidi w:val="0"/>
        <w:adjustRightInd/>
        <w:snapToGrid/>
        <w:spacing w:before="65" w:line="240" w:lineRule="auto"/>
        <w:ind w:left="623" w:right="99"/>
        <w:jc w:val="left"/>
        <w:textAlignment w:val="auto"/>
      </w:pPr>
      <w:r>
        <w:t>3.4</w:t>
      </w:r>
      <w:r>
        <w:rPr>
          <w:spacing w:val="-60"/>
        </w:rPr>
        <w:t xml:space="preserve"> </w:t>
      </w:r>
      <w:r>
        <w:t>气体灭火系统</w:t>
      </w:r>
    </w:p>
    <w:p>
      <w:pPr>
        <w:pStyle w:val="4"/>
        <w:keepNext w:val="0"/>
        <w:keepLines w:val="0"/>
        <w:pageBreakBefore w:val="0"/>
        <w:widowControl w:val="0"/>
        <w:kinsoku/>
        <w:wordWrap/>
        <w:overflowPunct/>
        <w:topLinePunct w:val="0"/>
        <w:autoSpaceDE/>
        <w:autoSpaceDN/>
        <w:bidi w:val="0"/>
        <w:adjustRightInd/>
        <w:snapToGrid/>
        <w:spacing w:before="65" w:line="240" w:lineRule="auto"/>
        <w:ind w:left="623" w:right="99"/>
        <w:jc w:val="left"/>
        <w:textAlignment w:val="auto"/>
      </w:pPr>
      <w:r>
        <w:t>3.4.1</w:t>
      </w:r>
      <w:r>
        <w:rPr>
          <w:spacing w:val="-60"/>
        </w:rPr>
        <w:t xml:space="preserve"> </w:t>
      </w:r>
      <w:r>
        <w:t>柴油发电机房、变配电房采用七氟丙烷气体灭火系统。</w:t>
      </w:r>
    </w:p>
    <w:p>
      <w:pPr>
        <w:pStyle w:val="4"/>
        <w:keepNext w:val="0"/>
        <w:keepLines w:val="0"/>
        <w:pageBreakBefore w:val="0"/>
        <w:widowControl w:val="0"/>
        <w:kinsoku/>
        <w:wordWrap/>
        <w:overflowPunct/>
        <w:topLinePunct w:val="0"/>
        <w:autoSpaceDE/>
        <w:autoSpaceDN/>
        <w:bidi w:val="0"/>
        <w:adjustRightInd/>
        <w:snapToGrid/>
        <w:spacing w:before="72" w:line="240" w:lineRule="auto"/>
        <w:ind w:right="219" w:firstLine="518"/>
        <w:jc w:val="both"/>
        <w:textAlignment w:val="auto"/>
      </w:pPr>
      <w:r>
        <w:t>3.4.2</w:t>
      </w:r>
      <w:r>
        <w:rPr>
          <w:spacing w:val="-66"/>
        </w:rPr>
        <w:t xml:space="preserve"> </w:t>
      </w:r>
      <w:r>
        <w:t>在设有气体灭火装置的场所，设置感烟探测器、感温探测器和灭火控制装置（含 放气灯、声警报器、现场控制盘或手动紧急控制按钮等）。</w:t>
      </w:r>
    </w:p>
    <w:p>
      <w:pPr>
        <w:pStyle w:val="4"/>
        <w:keepNext w:val="0"/>
        <w:keepLines w:val="0"/>
        <w:pageBreakBefore w:val="0"/>
        <w:widowControl w:val="0"/>
        <w:kinsoku/>
        <w:wordWrap/>
        <w:overflowPunct/>
        <w:topLinePunct w:val="0"/>
        <w:autoSpaceDE/>
        <w:autoSpaceDN/>
        <w:bidi w:val="0"/>
        <w:adjustRightInd/>
        <w:snapToGrid/>
        <w:spacing w:before="22" w:line="240" w:lineRule="auto"/>
        <w:ind w:right="99" w:firstLine="518"/>
        <w:jc w:val="left"/>
        <w:textAlignment w:val="auto"/>
      </w:pPr>
      <w:r>
        <w:t>3.4.3</w:t>
      </w:r>
      <w:r>
        <w:rPr>
          <w:spacing w:val="-44"/>
        </w:rPr>
        <w:t xml:space="preserve"> </w:t>
      </w:r>
      <w:r>
        <w:rPr>
          <w:spacing w:val="-4"/>
        </w:rPr>
        <w:t>采用同一防护区域内感烟探测器和感温探测器的组合，或防护区外紧急启动信号，</w:t>
      </w:r>
      <w:r>
        <w:t xml:space="preserve"> 可作为系统的联动触发信号。</w:t>
      </w:r>
    </w:p>
    <w:p>
      <w:pPr>
        <w:pStyle w:val="4"/>
        <w:keepNext w:val="0"/>
        <w:keepLines w:val="0"/>
        <w:pageBreakBefore w:val="0"/>
        <w:widowControl w:val="0"/>
        <w:kinsoku/>
        <w:wordWrap/>
        <w:overflowPunct/>
        <w:topLinePunct w:val="0"/>
        <w:autoSpaceDE/>
        <w:autoSpaceDN/>
        <w:bidi w:val="0"/>
        <w:adjustRightInd/>
        <w:snapToGrid/>
        <w:spacing w:before="5" w:line="240" w:lineRule="auto"/>
        <w:ind w:right="219" w:firstLine="518"/>
        <w:jc w:val="both"/>
        <w:textAlignment w:val="auto"/>
      </w:pPr>
      <w:r>
        <w:t xml:space="preserve">3.4.4 </w:t>
      </w:r>
      <w:r>
        <w:rPr>
          <w:spacing w:val="2"/>
        </w:rPr>
        <w:t>在防护区内感烟探测器或手动火灾报警按钮动作时，作为首次报</w:t>
      </w:r>
      <w:r>
        <w:rPr>
          <w:spacing w:val="-34"/>
        </w:rPr>
        <w:t xml:space="preserve"> </w:t>
      </w:r>
      <w:r>
        <w:rPr>
          <w:spacing w:val="2"/>
        </w:rPr>
        <w:t>警信号，启动</w:t>
      </w:r>
      <w:r>
        <w:t xml:space="preserve"> </w:t>
      </w:r>
      <w:r>
        <w:rPr>
          <w:spacing w:val="-1"/>
        </w:rPr>
        <w:t>该防护区内声光警报器；当防护区内感温探测器或另一手动火灾报警按钮动作时，作为联动</w:t>
      </w:r>
      <w:r>
        <w:rPr>
          <w:spacing w:val="-108"/>
        </w:rPr>
        <w:t xml:space="preserve"> </w:t>
      </w:r>
      <w:r>
        <w:t>触发信号，系统联动关闭门、窗、通风空调及</w:t>
      </w:r>
      <w:r>
        <w:rPr>
          <w:spacing w:val="33"/>
        </w:rPr>
        <w:t xml:space="preserve"> </w:t>
      </w:r>
      <w:r>
        <w:t>相关部位防火阀，延时不大于</w:t>
      </w:r>
      <w:r>
        <w:rPr>
          <w:spacing w:val="-40"/>
        </w:rPr>
        <w:t xml:space="preserve"> </w:t>
      </w:r>
      <w:r>
        <w:t>30s</w:t>
      </w:r>
      <w:r>
        <w:rPr>
          <w:spacing w:val="-42"/>
        </w:rPr>
        <w:t xml:space="preserve"> </w:t>
      </w:r>
      <w:r>
        <w:t>后，开启</w:t>
      </w:r>
      <w:r>
        <w:rPr>
          <w:spacing w:val="-115"/>
        </w:rPr>
        <w:t xml:space="preserve"> </w:t>
      </w:r>
      <w:r>
        <w:t>选择阀和启动阀，释放气体。</w:t>
      </w:r>
    </w:p>
    <w:p>
      <w:pPr>
        <w:pStyle w:val="4"/>
        <w:keepNext w:val="0"/>
        <w:keepLines w:val="0"/>
        <w:pageBreakBefore w:val="0"/>
        <w:widowControl w:val="0"/>
        <w:kinsoku/>
        <w:wordWrap/>
        <w:overflowPunct/>
        <w:topLinePunct w:val="0"/>
        <w:autoSpaceDE/>
        <w:autoSpaceDN/>
        <w:bidi w:val="0"/>
        <w:adjustRightInd/>
        <w:snapToGrid/>
        <w:spacing w:before="17" w:line="240" w:lineRule="auto"/>
        <w:ind w:right="219" w:firstLine="480"/>
        <w:jc w:val="both"/>
        <w:textAlignment w:val="auto"/>
      </w:pPr>
      <w:r>
        <w:t>3.4.5</w:t>
      </w:r>
      <w:r>
        <w:rPr>
          <w:spacing w:val="-60"/>
        </w:rPr>
        <w:t xml:space="preserve"> </w:t>
      </w:r>
      <w:r>
        <w:t>将气体灭火装置启动及喷放各阶段联动控制及系统的反馈信号，</w:t>
      </w:r>
      <w:r>
        <w:rPr>
          <w:spacing w:val="-87"/>
        </w:rPr>
        <w:t xml:space="preserve"> </w:t>
      </w:r>
      <w:r>
        <w:t>反馈至消防联动 控制器。</w:t>
      </w:r>
    </w:p>
    <w:p>
      <w:pPr>
        <w:pStyle w:val="4"/>
        <w:keepNext w:val="0"/>
        <w:keepLines w:val="0"/>
        <w:pageBreakBefore w:val="0"/>
        <w:widowControl w:val="0"/>
        <w:kinsoku/>
        <w:wordWrap/>
        <w:overflowPunct/>
        <w:topLinePunct w:val="0"/>
        <w:autoSpaceDE/>
        <w:autoSpaceDN/>
        <w:bidi w:val="0"/>
        <w:adjustRightInd/>
        <w:snapToGrid/>
        <w:spacing w:line="240" w:lineRule="auto"/>
        <w:ind w:left="623" w:right="99"/>
        <w:jc w:val="left"/>
        <w:textAlignment w:val="auto"/>
      </w:pPr>
      <w:r>
        <w:t>3.4.6</w:t>
      </w:r>
      <w:r>
        <w:rPr>
          <w:spacing w:val="-60"/>
        </w:rPr>
        <w:t xml:space="preserve"> </w:t>
      </w:r>
      <w:r>
        <w:t>气体灭火防护区出口外上方设置有表示气体喷洒的火灾声光警报器。</w:t>
      </w:r>
    </w:p>
    <w:p>
      <w:pPr>
        <w:pStyle w:val="4"/>
        <w:keepNext w:val="0"/>
        <w:keepLines w:val="0"/>
        <w:pageBreakBefore w:val="0"/>
        <w:widowControl w:val="0"/>
        <w:kinsoku/>
        <w:wordWrap/>
        <w:overflowPunct/>
        <w:topLinePunct w:val="0"/>
        <w:autoSpaceDE/>
        <w:autoSpaceDN/>
        <w:bidi w:val="0"/>
        <w:adjustRightInd/>
        <w:snapToGrid/>
        <w:spacing w:before="65" w:line="240" w:lineRule="auto"/>
        <w:ind w:left="623" w:right="99"/>
        <w:jc w:val="left"/>
        <w:textAlignment w:val="auto"/>
      </w:pPr>
      <w:r>
        <w:t>3.5</w:t>
      </w:r>
      <w:r>
        <w:rPr>
          <w:spacing w:val="-60"/>
        </w:rPr>
        <w:t xml:space="preserve"> </w:t>
      </w:r>
      <w:r>
        <w:t>防烟排烟系统</w:t>
      </w:r>
    </w:p>
    <w:p>
      <w:pPr>
        <w:pStyle w:val="4"/>
        <w:keepNext w:val="0"/>
        <w:keepLines w:val="0"/>
        <w:pageBreakBefore w:val="0"/>
        <w:widowControl w:val="0"/>
        <w:kinsoku/>
        <w:wordWrap/>
        <w:overflowPunct/>
        <w:topLinePunct w:val="0"/>
        <w:autoSpaceDE/>
        <w:autoSpaceDN/>
        <w:bidi w:val="0"/>
        <w:adjustRightInd/>
        <w:snapToGrid/>
        <w:spacing w:before="62" w:line="240" w:lineRule="auto"/>
        <w:ind w:right="217" w:firstLine="480"/>
        <w:jc w:val="both"/>
        <w:textAlignment w:val="auto"/>
      </w:pPr>
      <w:r>
        <w:t>3.5.1 对于防烟系统的联动控制，（1）由加压送风口所在防火分区内两</w:t>
      </w:r>
      <w:r>
        <w:rPr>
          <w:spacing w:val="-34"/>
        </w:rPr>
        <w:t xml:space="preserve"> </w:t>
      </w:r>
      <w:r>
        <w:t xml:space="preserve">只独立的火灾 </w:t>
      </w:r>
      <w:r>
        <w:rPr>
          <w:spacing w:val="-1"/>
        </w:rPr>
        <w:t>探测器，或一只火灾探测器与一只手动火灾报警按钮的报警信号，作为送风口开启和加压送</w:t>
      </w:r>
      <w:r>
        <w:rPr>
          <w:spacing w:val="-108"/>
        </w:rPr>
        <w:t xml:space="preserve"> </w:t>
      </w:r>
      <w:r>
        <w:t>风机启动的联动触发信号，并由消防联动控制</w:t>
      </w:r>
      <w:r>
        <w:rPr>
          <w:spacing w:val="66"/>
        </w:rPr>
        <w:t xml:space="preserve"> </w:t>
      </w:r>
      <w:r>
        <w:t>器联动控制相关层前室等需要加压送风场所</w:t>
      </w:r>
      <w:r>
        <w:rPr>
          <w:spacing w:val="-110"/>
        </w:rPr>
        <w:t xml:space="preserve"> </w:t>
      </w:r>
      <w:r>
        <w:t>的加压送风口开启和加压送风机</w:t>
      </w:r>
      <w:r>
        <w:rPr>
          <w:spacing w:val="-27"/>
        </w:rPr>
        <w:t xml:space="preserve"> </w:t>
      </w:r>
      <w:r>
        <w:t>启动；(2)由同一防烟分区内且位于电动挡烟垂壁附近两只 独立的感烟探</w:t>
      </w:r>
      <w:r>
        <w:rPr>
          <w:spacing w:val="-52"/>
        </w:rPr>
        <w:t xml:space="preserve"> </w:t>
      </w:r>
      <w:r>
        <w:rPr>
          <w:spacing w:val="-5"/>
        </w:rPr>
        <w:t>测器的报警信号，作为电动挡烟垂壁降落的联动触发信号，并由消防联动控</w:t>
      </w:r>
      <w:r>
        <w:rPr>
          <w:spacing w:val="-50"/>
        </w:rPr>
        <w:t xml:space="preserve"> </w:t>
      </w:r>
      <w:r>
        <w:t>制 器联动控制电动挡烟垂壁的降落。</w:t>
      </w:r>
    </w:p>
    <w:p>
      <w:pPr>
        <w:spacing w:after="0" w:line="288" w:lineRule="auto"/>
        <w:jc w:val="both"/>
        <w:sectPr>
          <w:pgSz w:w="12240" w:h="15840"/>
          <w:pgMar w:top="1500" w:right="1120" w:bottom="280" w:left="1220" w:header="720" w:footer="720" w:gutter="0"/>
          <w:cols w:space="72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right="239" w:firstLine="518"/>
        <w:jc w:val="both"/>
        <w:textAlignment w:val="auto"/>
      </w:pPr>
      <w:r>
        <w:t>3.5.2 对于排烟系统的联动控制，(1)由同一防烟分区内两只独立的火</w:t>
      </w:r>
      <w:r>
        <w:rPr>
          <w:spacing w:val="-65"/>
        </w:rPr>
        <w:t xml:space="preserve"> </w:t>
      </w:r>
      <w:r>
        <w:t>灾探测器的报警 信号，作为排烟口、排烟窗或排烟阀开启的联动触发信号，</w:t>
      </w:r>
      <w:r>
        <w:rPr>
          <w:spacing w:val="69"/>
        </w:rPr>
        <w:t xml:space="preserve"> </w:t>
      </w:r>
      <w:r>
        <w:t>并由消防联动控制器联动控制</w:t>
      </w:r>
      <w:r>
        <w:rPr>
          <w:spacing w:val="-111"/>
        </w:rPr>
        <w:t xml:space="preserve"> </w:t>
      </w:r>
      <w:r>
        <w:t>排烟口、排烟窗或排烟阀的开启，同时停止该</w:t>
      </w:r>
      <w:r>
        <w:rPr>
          <w:spacing w:val="-28"/>
        </w:rPr>
        <w:t xml:space="preserve"> </w:t>
      </w:r>
      <w:r>
        <w:t xml:space="preserve">防烟分区的空气调节系统；(2)由排烟口、排 </w:t>
      </w:r>
      <w:r>
        <w:rPr>
          <w:spacing w:val="-1"/>
        </w:rPr>
        <w:t>烟窗或排烟阀开启的动作信号，作为排烟风机启动的联动触发信号，并由消防联动控制器联</w:t>
      </w:r>
      <w:r>
        <w:rPr>
          <w:spacing w:val="-108"/>
        </w:rPr>
        <w:t xml:space="preserve"> </w:t>
      </w:r>
      <w:r>
        <w:t>动控制排烟 风机的启动。</w:t>
      </w:r>
    </w:p>
    <w:p>
      <w:pPr>
        <w:pStyle w:val="4"/>
        <w:keepNext w:val="0"/>
        <w:keepLines w:val="0"/>
        <w:pageBreakBefore w:val="0"/>
        <w:widowControl w:val="0"/>
        <w:kinsoku/>
        <w:wordWrap/>
        <w:overflowPunct/>
        <w:topLinePunct w:val="0"/>
        <w:autoSpaceDE/>
        <w:autoSpaceDN/>
        <w:bidi w:val="0"/>
        <w:adjustRightInd/>
        <w:snapToGrid/>
        <w:spacing w:before="14" w:line="240" w:lineRule="auto"/>
        <w:ind w:right="105" w:firstLine="518"/>
        <w:jc w:val="left"/>
        <w:textAlignment w:val="auto"/>
      </w:pPr>
      <w:r>
        <w:t>3.5.3 防烟系统、排烟系统的手动控制方式，应能在消防控制室内消</w:t>
      </w:r>
      <w:r>
        <w:rPr>
          <w:spacing w:val="-65"/>
        </w:rPr>
        <w:t xml:space="preserve"> </w:t>
      </w:r>
      <w:r>
        <w:t>防联动控制器上， 手动控制送风口、电动挡烟垂壁、排烟口、排烟窗、排烟 阀的开启或关闭以及防烟风机、</w:t>
      </w:r>
      <w:r>
        <w:rPr>
          <w:spacing w:val="-42"/>
        </w:rPr>
        <w:t xml:space="preserve"> </w:t>
      </w:r>
      <w:r>
        <w:t>排烟风机等设备的启动或停止。防烟、排烟 风机的启动、停止按钮，采用专用线路直接连</w:t>
      </w:r>
      <w:r>
        <w:rPr>
          <w:spacing w:val="-43"/>
        </w:rPr>
        <w:t xml:space="preserve"> </w:t>
      </w:r>
      <w:r>
        <w:t>接至设置在消防控制室内消防联动控制器的手动控制盘，并实现直接手动控制防烟、排烟风 机的启动和停止。</w:t>
      </w:r>
    </w:p>
    <w:p>
      <w:pPr>
        <w:pStyle w:val="4"/>
        <w:keepNext w:val="0"/>
        <w:keepLines w:val="0"/>
        <w:pageBreakBefore w:val="0"/>
        <w:widowControl w:val="0"/>
        <w:kinsoku/>
        <w:wordWrap/>
        <w:overflowPunct/>
        <w:topLinePunct w:val="0"/>
        <w:autoSpaceDE/>
        <w:autoSpaceDN/>
        <w:bidi w:val="0"/>
        <w:adjustRightInd/>
        <w:snapToGrid/>
        <w:spacing w:before="12" w:line="240" w:lineRule="auto"/>
        <w:ind w:right="239" w:firstLine="518"/>
        <w:jc w:val="both"/>
        <w:textAlignment w:val="auto"/>
      </w:pPr>
      <w:r>
        <w:rPr>
          <w:rFonts w:ascii="Times New Roman" w:hAnsi="Times New Roman" w:eastAsia="Times New Roman" w:cs="Times New Roman"/>
        </w:rPr>
        <w:t>3.</w:t>
      </w:r>
      <w:r>
        <w:rPr>
          <w:rFonts w:ascii="Times New Roman" w:hAnsi="Times New Roman" w:eastAsia="Times New Roman" w:cs="Times New Roman"/>
          <w:spacing w:val="26"/>
        </w:rPr>
        <w:t xml:space="preserve"> </w:t>
      </w:r>
      <w:r>
        <w:t>5.</w:t>
      </w:r>
      <w:r>
        <w:rPr>
          <w:spacing w:val="-46"/>
        </w:rPr>
        <w:t xml:space="preserve"> </w:t>
      </w:r>
      <w:r>
        <w:t>4</w:t>
      </w:r>
      <w:r>
        <w:rPr>
          <w:spacing w:val="-60"/>
        </w:rPr>
        <w:t xml:space="preserve"> </w:t>
      </w:r>
      <w:r>
        <w:t>送风口、排烟口、排烟窗或排烟阀开启和关闭的动作信号，防</w:t>
      </w:r>
      <w:r>
        <w:rPr>
          <w:spacing w:val="-46"/>
        </w:rPr>
        <w:t xml:space="preserve"> </w:t>
      </w:r>
      <w:r>
        <w:t>烟、排烟风机启 动和停止及电动防火阀关闭的动作信号，均已反馈至消防联 动控制器。</w:t>
      </w:r>
    </w:p>
    <w:p>
      <w:pPr>
        <w:pStyle w:val="4"/>
        <w:keepNext w:val="0"/>
        <w:keepLines w:val="0"/>
        <w:pageBreakBefore w:val="0"/>
        <w:widowControl w:val="0"/>
        <w:kinsoku/>
        <w:wordWrap/>
        <w:overflowPunct/>
        <w:topLinePunct w:val="0"/>
        <w:autoSpaceDE/>
        <w:autoSpaceDN/>
        <w:bidi w:val="0"/>
        <w:adjustRightInd/>
        <w:snapToGrid/>
        <w:spacing w:before="34" w:line="240" w:lineRule="auto"/>
        <w:ind w:right="105" w:firstLine="518"/>
        <w:jc w:val="left"/>
        <w:textAlignment w:val="auto"/>
      </w:pPr>
      <w:r>
        <w:t>3.</w:t>
      </w:r>
      <w:r>
        <w:rPr>
          <w:spacing w:val="-41"/>
        </w:rPr>
        <w:t xml:space="preserve"> </w:t>
      </w:r>
      <w:r>
        <w:t>5.</w:t>
      </w:r>
      <w:r>
        <w:rPr>
          <w:spacing w:val="-44"/>
        </w:rPr>
        <w:t xml:space="preserve"> </w:t>
      </w:r>
      <w:r>
        <w:t>5</w:t>
      </w:r>
      <w:r>
        <w:rPr>
          <w:spacing w:val="-60"/>
        </w:rPr>
        <w:t xml:space="preserve"> </w:t>
      </w:r>
      <w:r>
        <w:t>排烟风机入口处总管上</w:t>
      </w:r>
      <w:r>
        <w:rPr>
          <w:spacing w:val="-58"/>
        </w:rPr>
        <w:t xml:space="preserve"> </w:t>
      </w:r>
      <w:r>
        <w:t>280°C</w:t>
      </w:r>
      <w:r>
        <w:rPr>
          <w:spacing w:val="-60"/>
        </w:rPr>
        <w:t xml:space="preserve"> </w:t>
      </w:r>
      <w:r>
        <w:t>排烟防火阀在关闭后，直接联动控制</w:t>
      </w:r>
      <w:r>
        <w:rPr>
          <w:spacing w:val="-44"/>
        </w:rPr>
        <w:t xml:space="preserve"> </w:t>
      </w:r>
      <w:r>
        <w:t>风机停止， 并将排烟防火阀及风机的动作信号反馈至消防联动控制器。</w:t>
      </w:r>
    </w:p>
    <w:p>
      <w:pPr>
        <w:pStyle w:val="4"/>
        <w:keepNext w:val="0"/>
        <w:keepLines w:val="0"/>
        <w:pageBreakBefore w:val="0"/>
        <w:widowControl w:val="0"/>
        <w:kinsoku/>
        <w:wordWrap/>
        <w:overflowPunct/>
        <w:topLinePunct w:val="0"/>
        <w:autoSpaceDE/>
        <w:autoSpaceDN/>
        <w:bidi w:val="0"/>
        <w:adjustRightInd/>
        <w:snapToGrid/>
        <w:spacing w:before="12" w:line="240" w:lineRule="auto"/>
        <w:ind w:left="623" w:right="105"/>
        <w:jc w:val="left"/>
        <w:textAlignment w:val="auto"/>
      </w:pPr>
      <w:r>
        <w:t>3.6</w:t>
      </w:r>
      <w:r>
        <w:rPr>
          <w:spacing w:val="-60"/>
        </w:rPr>
        <w:t xml:space="preserve"> </w:t>
      </w:r>
      <w:r>
        <w:t>防火门及防火卷帘系统</w:t>
      </w:r>
    </w:p>
    <w:p>
      <w:pPr>
        <w:pStyle w:val="4"/>
        <w:keepNext w:val="0"/>
        <w:keepLines w:val="0"/>
        <w:pageBreakBefore w:val="0"/>
        <w:widowControl w:val="0"/>
        <w:kinsoku/>
        <w:wordWrap/>
        <w:overflowPunct/>
        <w:topLinePunct w:val="0"/>
        <w:autoSpaceDE/>
        <w:autoSpaceDN/>
        <w:bidi w:val="0"/>
        <w:adjustRightInd/>
        <w:snapToGrid/>
        <w:spacing w:before="166" w:line="240" w:lineRule="auto"/>
        <w:ind w:right="239" w:firstLine="518"/>
        <w:jc w:val="both"/>
        <w:textAlignment w:val="auto"/>
      </w:pPr>
      <w:r>
        <w:t>3.6.1 对于防火门系统的联动控制，(1)应由常开防火门所在防火分区</w:t>
      </w:r>
      <w:r>
        <w:rPr>
          <w:spacing w:val="-65"/>
        </w:rPr>
        <w:t xml:space="preserve"> </w:t>
      </w:r>
      <w:r>
        <w:t>内的两只独立的 火灾探测器或一只火灾探测器与一只手动火灾报警按钮的报</w:t>
      </w:r>
      <w:r>
        <w:rPr>
          <w:spacing w:val="69"/>
        </w:rPr>
        <w:t xml:space="preserve"> </w:t>
      </w:r>
      <w:r>
        <w:t>警信号，作为常开防火门关闭</w:t>
      </w:r>
      <w:r>
        <w:rPr>
          <w:spacing w:val="-111"/>
        </w:rPr>
        <w:t xml:space="preserve"> </w:t>
      </w:r>
      <w:r>
        <w:t>的联动触发信号，联动触发信号应由火灾报警</w:t>
      </w:r>
      <w:r>
        <w:rPr>
          <w:spacing w:val="67"/>
        </w:rPr>
        <w:t xml:space="preserve"> </w:t>
      </w:r>
      <w:r>
        <w:t>控制器或消防联动控制器发出，并应由消防</w:t>
      </w:r>
      <w:r>
        <w:rPr>
          <w:spacing w:val="-111"/>
        </w:rPr>
        <w:t xml:space="preserve"> </w:t>
      </w:r>
      <w:r>
        <w:t>联动控制器或防火门监控器联动</w:t>
      </w:r>
      <w:r>
        <w:rPr>
          <w:spacing w:val="-27"/>
        </w:rPr>
        <w:t xml:space="preserve"> </w:t>
      </w:r>
      <w:r>
        <w:t>控制防火门关闭；(2)疏散通道上各防火门的开启、关闭及 故障状态信号 应反馈至防火门监控器。</w:t>
      </w:r>
    </w:p>
    <w:p>
      <w:pPr>
        <w:pStyle w:val="4"/>
        <w:keepNext w:val="0"/>
        <w:keepLines w:val="0"/>
        <w:pageBreakBefore w:val="0"/>
        <w:widowControl w:val="0"/>
        <w:kinsoku/>
        <w:wordWrap/>
        <w:overflowPunct/>
        <w:topLinePunct w:val="0"/>
        <w:autoSpaceDE/>
        <w:autoSpaceDN/>
        <w:bidi w:val="0"/>
        <w:adjustRightInd/>
        <w:snapToGrid/>
        <w:spacing w:before="17" w:line="240" w:lineRule="auto"/>
        <w:ind w:left="623" w:right="105"/>
        <w:jc w:val="left"/>
        <w:textAlignment w:val="auto"/>
      </w:pPr>
      <w:r>
        <w:t>3.6.2</w:t>
      </w:r>
      <w:r>
        <w:rPr>
          <w:spacing w:val="-60"/>
        </w:rPr>
        <w:t xml:space="preserve"> </w:t>
      </w:r>
      <w:r>
        <w:t>防火卷帘的升降，由防火卷帘控制器</w:t>
      </w:r>
      <w:r>
        <w:rPr>
          <w:rFonts w:hint="eastAsia"/>
          <w:lang w:eastAsia="zh-CN"/>
        </w:rPr>
        <w:t>控制</w:t>
      </w:r>
      <w:r>
        <w:t>。</w:t>
      </w:r>
    </w:p>
    <w:p>
      <w:pPr>
        <w:pStyle w:val="4"/>
        <w:keepNext w:val="0"/>
        <w:keepLines w:val="0"/>
        <w:pageBreakBefore w:val="0"/>
        <w:widowControl w:val="0"/>
        <w:kinsoku/>
        <w:wordWrap/>
        <w:overflowPunct/>
        <w:topLinePunct w:val="0"/>
        <w:autoSpaceDE/>
        <w:autoSpaceDN/>
        <w:bidi w:val="0"/>
        <w:adjustRightInd/>
        <w:snapToGrid/>
        <w:spacing w:before="163" w:line="240" w:lineRule="auto"/>
        <w:ind w:right="239" w:firstLine="518"/>
        <w:jc w:val="both"/>
        <w:textAlignment w:val="auto"/>
      </w:pPr>
      <w:r>
        <w:t>3.6.3 对于疏散通道上设置的防火卷帘，(1)联动控制方式，防火分区</w:t>
      </w:r>
      <w:r>
        <w:rPr>
          <w:spacing w:val="-65"/>
        </w:rPr>
        <w:t xml:space="preserve"> </w:t>
      </w:r>
      <w:r>
        <w:t>内任两只独立的 感烟火灾探测器或任一只专门用于联动防火卷帘的感烟火灾</w:t>
      </w:r>
      <w:r>
        <w:rPr>
          <w:spacing w:val="69"/>
        </w:rPr>
        <w:t xml:space="preserve"> </w:t>
      </w:r>
      <w:r>
        <w:t>探测器的报警信号应联动控制</w:t>
      </w:r>
      <w:r>
        <w:rPr>
          <w:spacing w:val="-111"/>
        </w:rPr>
        <w:t xml:space="preserve"> </w:t>
      </w:r>
      <w:r>
        <w:t>防火卷帘下降至距楼板面</w:t>
      </w:r>
      <w:r>
        <w:rPr>
          <w:spacing w:val="-48"/>
        </w:rPr>
        <w:t xml:space="preserve"> </w:t>
      </w:r>
      <w:r>
        <w:t>1.</w:t>
      </w:r>
      <w:r>
        <w:rPr>
          <w:spacing w:val="23"/>
        </w:rPr>
        <w:t xml:space="preserve"> </w:t>
      </w:r>
      <w:r>
        <w:t>8m</w:t>
      </w:r>
      <w:r>
        <w:rPr>
          <w:spacing w:val="-48"/>
        </w:rPr>
        <w:t xml:space="preserve"> </w:t>
      </w:r>
      <w:r>
        <w:t>处；任一只专</w:t>
      </w:r>
      <w:r>
        <w:rPr>
          <w:spacing w:val="25"/>
        </w:rPr>
        <w:t xml:space="preserve"> </w:t>
      </w:r>
      <w:r>
        <w:t>门用于联动防火卷帘的感温火灾探测器的报</w:t>
      </w:r>
      <w:r>
        <w:rPr>
          <w:spacing w:val="-117"/>
        </w:rPr>
        <w:t xml:space="preserve"> </w:t>
      </w:r>
      <w:r>
        <w:t>警信号应联动控制防火卷帘下降</w:t>
      </w:r>
      <w:r>
        <w:rPr>
          <w:spacing w:val="36"/>
        </w:rPr>
        <w:t xml:space="preserve"> </w:t>
      </w:r>
      <w:r>
        <w:t>到楼板面；在卷帘任一侧设置有不少于</w:t>
      </w:r>
      <w:r>
        <w:rPr>
          <w:spacing w:val="-42"/>
        </w:rPr>
        <w:t xml:space="preserve"> </w:t>
      </w:r>
      <w:r>
        <w:t>2</w:t>
      </w:r>
      <w:r>
        <w:rPr>
          <w:spacing w:val="-42"/>
        </w:rPr>
        <w:t xml:space="preserve"> </w:t>
      </w:r>
      <w:r>
        <w:t>只专门用于联动</w:t>
      </w:r>
      <w:r>
        <w:rPr>
          <w:spacing w:val="-115"/>
        </w:rPr>
        <w:t xml:space="preserve"> </w:t>
      </w:r>
      <w:r>
        <w:t>防火卷帘的感温火</w:t>
      </w:r>
      <w:r>
        <w:rPr>
          <w:spacing w:val="-27"/>
        </w:rPr>
        <w:t xml:space="preserve"> </w:t>
      </w:r>
      <w:r>
        <w:t>灾探测器。（2）手动控制方式，应由防火卷帘两侧设置的手动控制按钮 控 制防火卷帘的升降。</w:t>
      </w:r>
    </w:p>
    <w:p>
      <w:pPr>
        <w:pStyle w:val="4"/>
        <w:keepNext w:val="0"/>
        <w:keepLines w:val="0"/>
        <w:pageBreakBefore w:val="0"/>
        <w:widowControl w:val="0"/>
        <w:kinsoku/>
        <w:wordWrap/>
        <w:overflowPunct/>
        <w:topLinePunct w:val="0"/>
        <w:autoSpaceDE/>
        <w:autoSpaceDN/>
        <w:bidi w:val="0"/>
        <w:adjustRightInd/>
        <w:snapToGrid/>
        <w:spacing w:before="14" w:line="240" w:lineRule="auto"/>
        <w:ind w:right="239" w:firstLine="518"/>
        <w:jc w:val="both"/>
        <w:textAlignment w:val="auto"/>
      </w:pPr>
      <w:r>
        <w:t>3.6.4 对于非疏散通道上设置的防火卷帘，（1）联动控制方式，应由防</w:t>
      </w:r>
      <w:r>
        <w:rPr>
          <w:spacing w:val="-65"/>
        </w:rPr>
        <w:t xml:space="preserve"> </w:t>
      </w:r>
      <w:r>
        <w:t>火卷帘所在防 火分区内任两只独立的火灾探测器的报警信号，作为防火卷帘</w:t>
      </w:r>
      <w:r>
        <w:rPr>
          <w:spacing w:val="69"/>
        </w:rPr>
        <w:t xml:space="preserve"> </w:t>
      </w:r>
      <w:r>
        <w:t>下降的联动触发信号，并应</w:t>
      </w:r>
      <w:r>
        <w:rPr>
          <w:spacing w:val="-111"/>
        </w:rPr>
        <w:t xml:space="preserve"> </w:t>
      </w:r>
      <w:r>
        <w:t>联动控制防火卷帘直接下降到楼板面；（2）手</w:t>
      </w:r>
      <w:r>
        <w:rPr>
          <w:spacing w:val="-27"/>
        </w:rPr>
        <w:t xml:space="preserve"> </w:t>
      </w:r>
      <w:r>
        <w:t xml:space="preserve">动控制方式，应由防火卷帘两侧设置的手动 </w:t>
      </w:r>
      <w:r>
        <w:rPr>
          <w:spacing w:val="-1"/>
        </w:rPr>
        <w:t>控制按钮控制防火卷帘的升降，并应能在消防控制室内的消防联动控制器上手动控制防火卷</w:t>
      </w:r>
      <w:r>
        <w:rPr>
          <w:spacing w:val="-107"/>
        </w:rPr>
        <w:t xml:space="preserve"> </w:t>
      </w:r>
      <w:r>
        <w:t>帘的降落。</w:t>
      </w:r>
    </w:p>
    <w:p>
      <w:pPr>
        <w:pStyle w:val="4"/>
        <w:keepNext w:val="0"/>
        <w:keepLines w:val="0"/>
        <w:pageBreakBefore w:val="0"/>
        <w:widowControl w:val="0"/>
        <w:kinsoku/>
        <w:wordWrap/>
        <w:overflowPunct/>
        <w:topLinePunct w:val="0"/>
        <w:autoSpaceDE/>
        <w:autoSpaceDN/>
        <w:bidi w:val="0"/>
        <w:adjustRightInd/>
        <w:snapToGrid/>
        <w:spacing w:before="17" w:line="240" w:lineRule="auto"/>
        <w:ind w:right="239" w:firstLine="480"/>
        <w:jc w:val="both"/>
        <w:textAlignment w:val="auto"/>
      </w:pPr>
      <w:r>
        <w:t>3.6.5</w:t>
      </w:r>
      <w:r>
        <w:rPr>
          <w:spacing w:val="-55"/>
        </w:rPr>
        <w:t xml:space="preserve"> </w:t>
      </w:r>
      <w:r>
        <w:t>防火卷帘下降至距楼板面</w:t>
      </w:r>
      <w:r>
        <w:rPr>
          <w:spacing w:val="-53"/>
        </w:rPr>
        <w:t xml:space="preserve"> </w:t>
      </w:r>
      <w:r>
        <w:t>1.</w:t>
      </w:r>
      <w:r>
        <w:rPr>
          <w:spacing w:val="10"/>
        </w:rPr>
        <w:t xml:space="preserve"> </w:t>
      </w:r>
      <w:r>
        <w:t>8m</w:t>
      </w:r>
      <w:r>
        <w:rPr>
          <w:spacing w:val="-55"/>
        </w:rPr>
        <w:t xml:space="preserve"> </w:t>
      </w:r>
      <w:r>
        <w:t>处、下降到楼板面的动作信号和防火卷帘控制器 直接连接的感烟、感温火灾探测器的报警信号，应反馈至消防联动控制器。</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sectPr>
          <w:pgSz w:w="12240" w:h="15840"/>
          <w:pgMar w:top="1500" w:right="1100" w:bottom="280" w:left="1220" w:header="720" w:footer="720" w:gutter="0"/>
          <w:cols w:space="720" w:num="1"/>
        </w:sectPr>
      </w:pPr>
    </w:p>
    <w:p>
      <w:pPr>
        <w:pStyle w:val="4"/>
        <w:spacing w:line="240" w:lineRule="auto"/>
        <w:ind w:left="623" w:right="99"/>
        <w:jc w:val="left"/>
      </w:pPr>
      <w:r>
        <w:t>3.7</w:t>
      </w:r>
      <w:r>
        <w:rPr>
          <w:spacing w:val="-60"/>
        </w:rPr>
        <w:t xml:space="preserve"> </w:t>
      </w:r>
      <w:r>
        <w:t>电梯系统</w:t>
      </w:r>
    </w:p>
    <w:p>
      <w:pPr>
        <w:pStyle w:val="4"/>
        <w:spacing w:before="77" w:line="240" w:lineRule="auto"/>
        <w:ind w:left="623" w:right="99"/>
        <w:jc w:val="left"/>
      </w:pPr>
      <w:r>
        <w:t>3.7.1 消防联动控制器可发出联动控制信号，强制所有电梯停于首层或</w:t>
      </w:r>
      <w:r>
        <w:rPr>
          <w:spacing w:val="-60"/>
        </w:rPr>
        <w:t xml:space="preserve"> </w:t>
      </w:r>
      <w:r>
        <w:t>电梯转换层。</w:t>
      </w:r>
    </w:p>
    <w:p>
      <w:pPr>
        <w:pStyle w:val="4"/>
        <w:spacing w:before="67" w:line="240" w:lineRule="auto"/>
        <w:ind w:left="623" w:right="0"/>
        <w:jc w:val="left"/>
      </w:pPr>
      <w:r>
        <w:t>3.7.2 电梯运行状态信息和停于首层或转换层的反馈信号，可传送给消</w:t>
      </w:r>
      <w:r>
        <w:rPr>
          <w:spacing w:val="-65"/>
        </w:rPr>
        <w:t xml:space="preserve"> </w:t>
      </w:r>
      <w:r>
        <w:t>防控制室显示。</w:t>
      </w:r>
    </w:p>
    <w:p>
      <w:pPr>
        <w:pStyle w:val="4"/>
        <w:spacing w:before="65" w:line="240" w:lineRule="auto"/>
        <w:ind w:left="623" w:right="99"/>
        <w:jc w:val="left"/>
      </w:pPr>
      <w:r>
        <w:t>3.7.3</w:t>
      </w:r>
      <w:r>
        <w:rPr>
          <w:spacing w:val="-60"/>
        </w:rPr>
        <w:t xml:space="preserve"> </w:t>
      </w:r>
      <w:r>
        <w:t>电梯轿厢内设置有可直接与消防控制室通话的专用电话。</w:t>
      </w:r>
    </w:p>
    <w:p>
      <w:pPr>
        <w:pStyle w:val="4"/>
        <w:spacing w:before="65" w:line="240" w:lineRule="auto"/>
        <w:ind w:left="623" w:right="99"/>
        <w:jc w:val="left"/>
      </w:pPr>
      <w:r>
        <w:t>3.8</w:t>
      </w:r>
      <w:r>
        <w:rPr>
          <w:spacing w:val="-60"/>
        </w:rPr>
        <w:t xml:space="preserve"> </w:t>
      </w:r>
      <w:r>
        <w:t>火灾警报和消防应急广播系统</w:t>
      </w:r>
    </w:p>
    <w:p>
      <w:pPr>
        <w:pStyle w:val="4"/>
        <w:spacing w:before="62" w:line="240" w:lineRule="auto"/>
        <w:ind w:left="623" w:right="99"/>
        <w:jc w:val="left"/>
      </w:pPr>
      <w:r>
        <w:t>3.8.1</w:t>
      </w:r>
      <w:r>
        <w:rPr>
          <w:spacing w:val="-60"/>
        </w:rPr>
        <w:t xml:space="preserve"> </w:t>
      </w:r>
      <w:r>
        <w:t>确认火灾后，可启动建筑内所有火灾声光警报器。</w:t>
      </w:r>
    </w:p>
    <w:p>
      <w:pPr>
        <w:pStyle w:val="4"/>
        <w:spacing w:before="65" w:line="240" w:lineRule="auto"/>
        <w:ind w:left="623" w:right="99"/>
        <w:jc w:val="left"/>
      </w:pPr>
      <w:r>
        <w:t>3.8.2</w:t>
      </w:r>
      <w:r>
        <w:rPr>
          <w:spacing w:val="-60"/>
        </w:rPr>
        <w:t xml:space="preserve"> </w:t>
      </w:r>
      <w:r>
        <w:t>火灾声光警报器由火灾报警控制器或消防联动控制器控制。</w:t>
      </w:r>
    </w:p>
    <w:p>
      <w:pPr>
        <w:pStyle w:val="4"/>
        <w:spacing w:before="65" w:line="240" w:lineRule="auto"/>
        <w:ind w:left="623" w:right="99"/>
        <w:jc w:val="left"/>
      </w:pPr>
      <w:r>
        <w:t>3.8.3</w:t>
      </w:r>
      <w:r>
        <w:rPr>
          <w:spacing w:val="-60"/>
        </w:rPr>
        <w:t xml:space="preserve"> </w:t>
      </w:r>
      <w:r>
        <w:t>火灾声警报器设置带有语音提示功能时，应同时设置语音同步器。</w:t>
      </w:r>
    </w:p>
    <w:p>
      <w:pPr>
        <w:pStyle w:val="4"/>
        <w:spacing w:before="58" w:line="283" w:lineRule="auto"/>
        <w:ind w:right="99" w:firstLine="518"/>
        <w:jc w:val="left"/>
      </w:pPr>
      <w:r>
        <w:t>3.8.4</w:t>
      </w:r>
      <w:r>
        <w:rPr>
          <w:spacing w:val="-65"/>
        </w:rPr>
        <w:t xml:space="preserve"> </w:t>
      </w:r>
      <w:r>
        <w:t>同一建筑内设置多个火灾声警报器时，火灾自动报警系统可同时启动和停止所有 火灾声警报器工作。</w:t>
      </w:r>
    </w:p>
    <w:p>
      <w:pPr>
        <w:pStyle w:val="4"/>
        <w:spacing w:before="22" w:line="240" w:lineRule="auto"/>
        <w:ind w:left="623" w:right="99"/>
        <w:jc w:val="left"/>
      </w:pPr>
      <w:r>
        <w:t>3.8.5</w:t>
      </w:r>
      <w:r>
        <w:rPr>
          <w:spacing w:val="-60"/>
        </w:rPr>
        <w:t xml:space="preserve"> </w:t>
      </w:r>
      <w:r>
        <w:t>火灾声警报可与消防应急广播交替循环播放。</w:t>
      </w:r>
    </w:p>
    <w:p>
      <w:pPr>
        <w:pStyle w:val="4"/>
        <w:spacing w:before="67" w:line="292" w:lineRule="auto"/>
        <w:ind w:right="99" w:firstLine="518"/>
        <w:jc w:val="left"/>
      </w:pPr>
      <w:r>
        <w:t>3.8.6</w:t>
      </w:r>
      <w:r>
        <w:rPr>
          <w:spacing w:val="-66"/>
        </w:rPr>
        <w:t xml:space="preserve"> </w:t>
      </w:r>
      <w:r>
        <w:t>消防应急广播系统的联动控制信号由消防联动控制器发出。当确认火灾后，可同 时向全楼进行广播。</w:t>
      </w:r>
    </w:p>
    <w:p>
      <w:pPr>
        <w:pStyle w:val="4"/>
        <w:spacing w:before="12" w:line="290" w:lineRule="auto"/>
        <w:ind w:right="219" w:firstLine="518"/>
        <w:jc w:val="both"/>
      </w:pPr>
      <w:r>
        <w:t>3.8.7</w:t>
      </w:r>
      <w:r>
        <w:rPr>
          <w:spacing w:val="-66"/>
        </w:rPr>
        <w:t xml:space="preserve"> </w:t>
      </w:r>
      <w:r>
        <w:t>在消防控制室可以手动，或按预设控制逻辑联动控制选择广播分区、启动或停止 应急广播系统，并可监听消防应急广播。在通过传声器进行</w:t>
      </w:r>
      <w:r>
        <w:rPr>
          <w:spacing w:val="69"/>
        </w:rPr>
        <w:t xml:space="preserve"> </w:t>
      </w:r>
      <w:r>
        <w:t>应急广播时，应自动对广播内</w:t>
      </w:r>
      <w:r>
        <w:rPr>
          <w:spacing w:val="-111"/>
        </w:rPr>
        <w:t xml:space="preserve"> </w:t>
      </w:r>
      <w:r>
        <w:t>容进行录音。</w:t>
      </w:r>
    </w:p>
    <w:p>
      <w:pPr>
        <w:pStyle w:val="4"/>
        <w:spacing w:before="0" w:line="307" w:lineRule="exact"/>
        <w:ind w:left="623" w:right="99"/>
        <w:jc w:val="left"/>
      </w:pPr>
      <w:r>
        <w:t>3.8.8</w:t>
      </w:r>
      <w:r>
        <w:rPr>
          <w:spacing w:val="-60"/>
        </w:rPr>
        <w:t xml:space="preserve"> </w:t>
      </w:r>
      <w:r>
        <w:t>消防控制室内可显示消防应急广播的广播分区的工作状态。</w:t>
      </w:r>
    </w:p>
    <w:p>
      <w:pPr>
        <w:pStyle w:val="4"/>
        <w:spacing w:before="67" w:line="297" w:lineRule="auto"/>
        <w:ind w:right="99" w:firstLine="518"/>
        <w:jc w:val="left"/>
      </w:pPr>
      <w:r>
        <w:t>3.8.9</w:t>
      </w:r>
      <w:r>
        <w:rPr>
          <w:spacing w:val="-65"/>
        </w:rPr>
        <w:t xml:space="preserve"> </w:t>
      </w:r>
      <w:r>
        <w:t>消防应急广播与普通广播或背景音乐广播合用时，具有强制切入消防应急广播的 功能。</w:t>
      </w:r>
    </w:p>
    <w:p>
      <w:pPr>
        <w:pStyle w:val="4"/>
        <w:spacing w:before="0" w:line="300" w:lineRule="exact"/>
        <w:ind w:left="623" w:right="99"/>
        <w:jc w:val="left"/>
      </w:pPr>
      <w:r>
        <w:t>3.9</w:t>
      </w:r>
      <w:r>
        <w:rPr>
          <w:spacing w:val="-60"/>
        </w:rPr>
        <w:t xml:space="preserve"> </w:t>
      </w:r>
      <w:r>
        <w:t>消防应急照明和疏散指示系统</w:t>
      </w:r>
    </w:p>
    <w:p>
      <w:pPr>
        <w:pStyle w:val="4"/>
        <w:spacing w:before="60" w:line="290" w:lineRule="auto"/>
        <w:ind w:right="99" w:firstLine="518"/>
        <w:jc w:val="left"/>
      </w:pPr>
      <w:r>
        <w:t>3.9.1</w:t>
      </w:r>
      <w:r>
        <w:rPr>
          <w:spacing w:val="-65"/>
        </w:rPr>
        <w:t xml:space="preserve"> </w:t>
      </w:r>
      <w:r>
        <w:t>集中控制型消防应急照明和疏散指示系统，由火灾报警控制器或消防联动控制器 启动应急照明控制器实现。</w:t>
      </w:r>
    </w:p>
    <w:p>
      <w:pPr>
        <w:pStyle w:val="4"/>
        <w:spacing w:before="14" w:line="290" w:lineRule="auto"/>
        <w:ind w:right="99" w:firstLine="518"/>
        <w:jc w:val="left"/>
      </w:pPr>
      <w:r>
        <w:t>3.9.2</w:t>
      </w:r>
      <w:r>
        <w:rPr>
          <w:spacing w:val="-65"/>
        </w:rPr>
        <w:t xml:space="preserve"> </w:t>
      </w:r>
      <w:r>
        <w:t>集中电源非集中控制型消防应急照明和疏散指示系统，由消防联动控制器联动应 急照明集中电源和应急照明分配电装置实现。</w:t>
      </w:r>
    </w:p>
    <w:p>
      <w:pPr>
        <w:pStyle w:val="4"/>
        <w:spacing w:before="17" w:line="290" w:lineRule="auto"/>
        <w:ind w:right="99" w:firstLine="518"/>
        <w:jc w:val="left"/>
      </w:pPr>
      <w:r>
        <w:t>3.9.3</w:t>
      </w:r>
      <w:r>
        <w:rPr>
          <w:spacing w:val="-65"/>
        </w:rPr>
        <w:t xml:space="preserve"> </w:t>
      </w:r>
      <w:r>
        <w:t>自带电源非集中控制型消防应急照明和疏散指示系统，由消防联动控制器联动消 防应急照明配电箱实现。</w:t>
      </w:r>
    </w:p>
    <w:p>
      <w:pPr>
        <w:pStyle w:val="4"/>
        <w:spacing w:before="7" w:line="280" w:lineRule="auto"/>
        <w:ind w:right="99" w:firstLine="518"/>
        <w:jc w:val="left"/>
      </w:pPr>
      <w:r>
        <w:t>3.9.4</w:t>
      </w:r>
      <w:r>
        <w:rPr>
          <w:spacing w:val="-66"/>
        </w:rPr>
        <w:t xml:space="preserve"> </w:t>
      </w:r>
      <w:r>
        <w:t>当确认火灾后，由发生火灾的报警区域开始，顺序启动全楼疏散通道的消防应急 照明和疏散指示系统，系统全部投入应急状态的启动时间小于</w:t>
      </w:r>
      <w:r>
        <w:rPr>
          <w:spacing w:val="-60"/>
        </w:rPr>
        <w:t xml:space="preserve"> </w:t>
      </w:r>
      <w:r>
        <w:t>5s。</w:t>
      </w:r>
    </w:p>
    <w:p>
      <w:pPr>
        <w:pStyle w:val="3"/>
        <w:spacing w:before="22" w:line="240" w:lineRule="auto"/>
        <w:ind w:right="99"/>
        <w:jc w:val="left"/>
        <w:rPr>
          <w:b w:val="0"/>
          <w:bCs w:val="0"/>
        </w:rPr>
      </w:pPr>
      <w:bookmarkStart w:id="32" w:name="4.电气消防其它系统"/>
      <w:bookmarkEnd w:id="32"/>
      <w:r>
        <w:t>4.电气消防其它系统</w:t>
      </w:r>
    </w:p>
    <w:p>
      <w:pPr>
        <w:pStyle w:val="4"/>
        <w:spacing w:before="163" w:line="240" w:lineRule="auto"/>
        <w:ind w:left="623" w:right="99"/>
        <w:jc w:val="left"/>
      </w:pPr>
      <w:r>
        <w:t>4.1</w:t>
      </w:r>
      <w:r>
        <w:rPr>
          <w:spacing w:val="-60"/>
        </w:rPr>
        <w:t xml:space="preserve"> </w:t>
      </w:r>
      <w:r>
        <w:t>消防专用电话系统。</w:t>
      </w:r>
    </w:p>
    <w:p>
      <w:pPr>
        <w:pStyle w:val="4"/>
        <w:spacing w:before="161" w:line="240" w:lineRule="auto"/>
        <w:ind w:left="623" w:right="99"/>
        <w:jc w:val="left"/>
      </w:pPr>
      <w:r>
        <w:t>4.1.1</w:t>
      </w:r>
      <w:r>
        <w:rPr>
          <w:spacing w:val="-60"/>
        </w:rPr>
        <w:t xml:space="preserve"> </w:t>
      </w:r>
      <w:r>
        <w:t>消防专用电话网络为独立的消防通信系统。</w:t>
      </w:r>
    </w:p>
    <w:p>
      <w:pPr>
        <w:pStyle w:val="4"/>
        <w:spacing w:before="58" w:line="283" w:lineRule="auto"/>
        <w:ind w:right="99" w:firstLine="480"/>
        <w:jc w:val="left"/>
      </w:pPr>
      <w:r>
        <w:t>4.1.2</w:t>
      </w:r>
      <w:r>
        <w:rPr>
          <w:spacing w:val="-36"/>
        </w:rPr>
        <w:t xml:space="preserve"> </w:t>
      </w:r>
      <w:r>
        <w:t>在消防水泵房、发电机房、配变电室、计算机网络机房、主要通风和空调机房、 防排烟机房、灭火控制系统操作装置处或控制室、企业消防</w:t>
      </w:r>
      <w:r>
        <w:rPr>
          <w:spacing w:val="78"/>
        </w:rPr>
        <w:t xml:space="preserve"> </w:t>
      </w:r>
      <w:r>
        <w:t>站、消防值班室、总调度室、</w:t>
      </w:r>
    </w:p>
    <w:p>
      <w:pPr>
        <w:spacing w:after="0" w:line="283" w:lineRule="auto"/>
        <w:jc w:val="left"/>
        <w:sectPr>
          <w:pgSz w:w="12240" w:h="15840"/>
          <w:pgMar w:top="1500" w:right="1120" w:bottom="280" w:left="1220" w:header="720" w:footer="720" w:gutter="0"/>
          <w:cols w:space="720" w:num="1"/>
        </w:sectPr>
      </w:pPr>
    </w:p>
    <w:p>
      <w:pPr>
        <w:pStyle w:val="4"/>
        <w:spacing w:line="283" w:lineRule="auto"/>
        <w:ind w:right="119"/>
        <w:jc w:val="both"/>
      </w:pPr>
      <w:r>
        <w:t>消防电梯机房等处设置消防专用电话分机。火</w:t>
      </w:r>
      <w:r>
        <w:rPr>
          <w:spacing w:val="67"/>
        </w:rPr>
        <w:t xml:space="preserve"> </w:t>
      </w:r>
      <w:r>
        <w:t>警时消防控制室（中心）可同任何一部电话</w:t>
      </w:r>
      <w:r>
        <w:rPr>
          <w:spacing w:val="-111"/>
        </w:rPr>
        <w:t xml:space="preserve"> </w:t>
      </w:r>
      <w:r>
        <w:t>通话。（在手动报警按钮或消防</w:t>
      </w:r>
      <w:r>
        <w:rPr>
          <w:spacing w:val="67"/>
        </w:rPr>
        <w:t xml:space="preserve"> </w:t>
      </w:r>
      <w:r>
        <w:t>电梯前室处设置电话插孔）。消防控制室、消防值班室或</w:t>
      </w:r>
      <w:r>
        <w:rPr>
          <w:spacing w:val="-111"/>
        </w:rPr>
        <w:t xml:space="preserve"> </w:t>
      </w:r>
      <w:r>
        <w:t>企业消防站等处， 设置可直接报警的外线电话。</w:t>
      </w:r>
    </w:p>
    <w:p>
      <w:pPr>
        <w:pStyle w:val="4"/>
        <w:spacing w:before="19" w:line="240" w:lineRule="auto"/>
        <w:ind w:left="623" w:right="0"/>
        <w:jc w:val="left"/>
      </w:pPr>
      <w:r>
        <w:t>4.2</w:t>
      </w:r>
      <w:r>
        <w:rPr>
          <w:spacing w:val="-60"/>
        </w:rPr>
        <w:t xml:space="preserve"> </w:t>
      </w:r>
      <w:r>
        <w:t>电气火灾监控系统</w:t>
      </w:r>
    </w:p>
    <w:p>
      <w:pPr>
        <w:pStyle w:val="4"/>
        <w:spacing w:before="166" w:line="288" w:lineRule="auto"/>
        <w:ind w:right="119" w:firstLine="480"/>
        <w:jc w:val="both"/>
      </w:pPr>
      <w:r>
        <w:t>4.2.1</w:t>
      </w:r>
      <w:r>
        <w:rPr>
          <w:spacing w:val="-36"/>
        </w:rPr>
        <w:t xml:space="preserve"> </w:t>
      </w:r>
      <w:r>
        <w:t>电气火灾监控系统由电气火灾监控器、剩余电流式电气火灾监控探测器、测温式 电气火灾监控探测器组成。对受控配电箱的漏电、过电流和</w:t>
      </w:r>
      <w:r>
        <w:rPr>
          <w:spacing w:val="69"/>
        </w:rPr>
        <w:t xml:space="preserve"> </w:t>
      </w:r>
      <w:r>
        <w:t>发热情况实施监测，在达到设</w:t>
      </w:r>
      <w:r>
        <w:rPr>
          <w:spacing w:val="-111"/>
        </w:rPr>
        <w:t xml:space="preserve"> </w:t>
      </w:r>
      <w:r>
        <w:t>定值时，实施报警，并显示其状态，不切除线路。</w:t>
      </w:r>
    </w:p>
    <w:p>
      <w:pPr>
        <w:pStyle w:val="4"/>
        <w:spacing w:before="12" w:line="285" w:lineRule="auto"/>
        <w:ind w:right="119" w:firstLine="518"/>
        <w:jc w:val="both"/>
      </w:pPr>
      <w:r>
        <w:t>4.2.2</w:t>
      </w:r>
      <w:r>
        <w:rPr>
          <w:spacing w:val="-66"/>
        </w:rPr>
        <w:t xml:space="preserve"> </w:t>
      </w:r>
      <w:r>
        <w:t>电气火灾监控系统自成系统，采用专用通讯网络连接，所有监控模块安装在配电 箱（柜）内，系统主机及显示器设在消防控制室。</w:t>
      </w:r>
    </w:p>
    <w:p>
      <w:pPr>
        <w:pStyle w:val="4"/>
        <w:spacing w:before="14" w:line="240" w:lineRule="auto"/>
        <w:ind w:left="623" w:right="0"/>
        <w:jc w:val="left"/>
      </w:pPr>
      <w:r>
        <w:t>4.3</w:t>
      </w:r>
      <w:r>
        <w:rPr>
          <w:spacing w:val="-60"/>
        </w:rPr>
        <w:t xml:space="preserve"> </w:t>
      </w:r>
      <w:r>
        <w:t>消防设备电源监控系统。</w:t>
      </w:r>
    </w:p>
    <w:p>
      <w:pPr>
        <w:pStyle w:val="4"/>
        <w:spacing w:before="168" w:line="285" w:lineRule="auto"/>
        <w:ind w:right="114" w:firstLine="480"/>
        <w:jc w:val="both"/>
      </w:pPr>
      <w:r>
        <w:t>4.3.1</w:t>
      </w:r>
      <w:r>
        <w:rPr>
          <w:spacing w:val="-38"/>
        </w:rPr>
        <w:t xml:space="preserve"> </w:t>
      </w:r>
      <w:r>
        <w:t xml:space="preserve">消防设备电源监控系统由监控主机、中继器、监控模块和传输电缆组成，通过检 </w:t>
      </w:r>
      <w:r>
        <w:rPr>
          <w:spacing w:val="-1"/>
        </w:rPr>
        <w:t>测消防设备的电流、电压值和开关状态，判断电源是否存在断路、短路、过压、欠压、过流</w:t>
      </w:r>
      <w:r>
        <w:rPr>
          <w:spacing w:val="-104"/>
        </w:rPr>
        <w:t xml:space="preserve"> </w:t>
      </w:r>
      <w:r>
        <w:t>及缺相、错相、过载等状态进行报警和记 录。</w:t>
      </w:r>
    </w:p>
    <w:p>
      <w:pPr>
        <w:pStyle w:val="4"/>
        <w:spacing w:before="14" w:line="285" w:lineRule="auto"/>
        <w:ind w:right="119" w:firstLine="518"/>
        <w:jc w:val="both"/>
      </w:pPr>
      <w:r>
        <w:t>4.3.2</w:t>
      </w:r>
      <w:r>
        <w:rPr>
          <w:spacing w:val="-66"/>
        </w:rPr>
        <w:t xml:space="preserve"> </w:t>
      </w:r>
      <w:r>
        <w:t>该系统自成体系，采用专用通讯网络连接；所有监控模块安装在消防设备供电电 源附近的专用箱（柜）内，系统主机设在消防控制室。</w:t>
      </w:r>
    </w:p>
    <w:p>
      <w:pPr>
        <w:pStyle w:val="4"/>
        <w:spacing w:before="17" w:line="240" w:lineRule="auto"/>
        <w:ind w:left="623" w:right="0"/>
        <w:jc w:val="left"/>
      </w:pPr>
      <w:r>
        <w:t>4.4</w:t>
      </w:r>
      <w:r>
        <w:rPr>
          <w:spacing w:val="-60"/>
        </w:rPr>
        <w:t xml:space="preserve"> </w:t>
      </w:r>
      <w:r>
        <w:t>可燃气体探测报警系统。</w:t>
      </w:r>
    </w:p>
    <w:p>
      <w:pPr>
        <w:pStyle w:val="4"/>
        <w:spacing w:before="178" w:line="297" w:lineRule="auto"/>
        <w:ind w:right="119" w:firstLine="480"/>
        <w:jc w:val="both"/>
      </w:pPr>
      <w:r>
        <w:t>4.4.1</w:t>
      </w:r>
      <w:r>
        <w:rPr>
          <w:spacing w:val="-36"/>
        </w:rPr>
        <w:t xml:space="preserve"> </w:t>
      </w:r>
      <w:r>
        <w:t>可燃气体探测报警系统独成体系。可燃气体探测报警，由可燃气体报警控制器接 入火灾自动报警系统。</w:t>
      </w:r>
    </w:p>
    <w:p>
      <w:pPr>
        <w:pStyle w:val="4"/>
        <w:spacing w:before="65" w:line="285" w:lineRule="auto"/>
        <w:ind w:right="117" w:firstLine="398"/>
        <w:jc w:val="both"/>
      </w:pPr>
      <w:r>
        <w:t>4.4.2</w:t>
      </w:r>
      <w:r>
        <w:rPr>
          <w:spacing w:val="-39"/>
        </w:rPr>
        <w:t xml:space="preserve"> </w:t>
      </w:r>
      <w:r>
        <w:rPr>
          <w:spacing w:val="2"/>
        </w:rPr>
        <w:t>可燃气体探测器根据探测气体密度设置。探测气体密度小于空气密度的可燃气体</w:t>
      </w:r>
      <w:r>
        <w:t xml:space="preserve"> 探测器，设置在被保护空间顶部；大于空气密度的，可燃气</w:t>
      </w:r>
      <w:r>
        <w:rPr>
          <w:spacing w:val="68"/>
        </w:rPr>
        <w:t xml:space="preserve"> </w:t>
      </w:r>
      <w:r>
        <w:t>体探测器设置在被保护空间下</w:t>
      </w:r>
      <w:r>
        <w:rPr>
          <w:spacing w:val="-110"/>
        </w:rPr>
        <w:t xml:space="preserve"> </w:t>
      </w:r>
      <w:r>
        <w:t>部。</w:t>
      </w:r>
    </w:p>
    <w:p>
      <w:pPr>
        <w:pStyle w:val="4"/>
        <w:spacing w:before="19" w:line="290" w:lineRule="auto"/>
        <w:ind w:right="117" w:firstLine="398"/>
        <w:jc w:val="both"/>
      </w:pPr>
      <w:r>
        <w:t>4.4.3</w:t>
      </w:r>
      <w:r>
        <w:rPr>
          <w:spacing w:val="-39"/>
        </w:rPr>
        <w:t xml:space="preserve"> </w:t>
      </w:r>
      <w:r>
        <w:rPr>
          <w:spacing w:val="2"/>
        </w:rPr>
        <w:t>可燃气体报警控制器的报警信息和故障信息，在消防控制室图形显示装置或具有</w:t>
      </w:r>
      <w:r>
        <w:t xml:space="preserve"> 集中控制功能的火灾报警控制器上显示。</w:t>
      </w:r>
    </w:p>
    <w:p>
      <w:pPr>
        <w:pStyle w:val="3"/>
        <w:spacing w:before="10" w:line="240" w:lineRule="auto"/>
        <w:ind w:left="584" w:right="0"/>
        <w:jc w:val="left"/>
        <w:rPr>
          <w:b w:val="0"/>
          <w:bCs w:val="0"/>
        </w:rPr>
      </w:pPr>
      <w:bookmarkStart w:id="33" w:name="5.弱电消防系统线缆选型及敷设"/>
      <w:bookmarkEnd w:id="33"/>
      <w:r>
        <w:t>5.弱电消防系统线缆选型及敷设</w:t>
      </w:r>
    </w:p>
    <w:p>
      <w:pPr>
        <w:pStyle w:val="4"/>
        <w:spacing w:before="55" w:line="280" w:lineRule="auto"/>
        <w:ind w:right="119" w:firstLine="480"/>
        <w:jc w:val="both"/>
      </w:pPr>
      <w:r>
        <w:t>5.1</w:t>
      </w:r>
      <w:r>
        <w:rPr>
          <w:spacing w:val="-36"/>
        </w:rPr>
        <w:t xml:space="preserve"> </w:t>
      </w:r>
      <w:r>
        <w:t>火灾自动报警系统的供电线路、消防联动控制线路采用耐火铜芯电线电缆，报警总 线、消防应急广播和消防专用电话等传输线路釆用阻燃电线 电缆。</w:t>
      </w:r>
    </w:p>
    <w:p>
      <w:pPr>
        <w:pStyle w:val="4"/>
        <w:spacing w:before="24" w:line="292" w:lineRule="auto"/>
        <w:ind w:right="119" w:firstLine="520"/>
        <w:jc w:val="both"/>
      </w:pPr>
      <w:r>
        <w:t>5.2</w:t>
      </w:r>
      <w:r>
        <w:rPr>
          <w:spacing w:val="-68"/>
        </w:rPr>
        <w:t xml:space="preserve"> </w:t>
      </w:r>
      <w:r>
        <w:t>不同电压等级的线缆未穿入同一根保护管内。当合用同一线槽时，线槽内应有隔板分隔。</w:t>
      </w:r>
    </w:p>
    <w:p>
      <w:pPr>
        <w:pStyle w:val="4"/>
        <w:tabs>
          <w:tab w:val="left" w:pos="639"/>
        </w:tabs>
        <w:spacing w:before="39" w:line="240" w:lineRule="auto"/>
        <w:ind w:left="248" w:right="0"/>
        <w:jc w:val="left"/>
      </w:pPr>
    </w:p>
    <w:sectPr>
      <w:pgSz w:w="12240" w:h="15840"/>
      <w:pgMar w:top="1500" w:right="1680" w:bottom="280" w:left="17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Gulim">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EE6BD"/>
    <w:multiLevelType w:val="singleLevel"/>
    <w:tmpl w:val="D3BEE6B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rsids>
    <w:rsidRoot w:val="00000000"/>
    <w:rsid w:val="067D0737"/>
    <w:rsid w:val="177F6738"/>
    <w:rsid w:val="279DB129"/>
    <w:rsid w:val="2E4FDD08"/>
    <w:rsid w:val="2F9AFC34"/>
    <w:rsid w:val="34FF8A1E"/>
    <w:rsid w:val="35E793A7"/>
    <w:rsid w:val="3B7BF4BA"/>
    <w:rsid w:val="3BACDE15"/>
    <w:rsid w:val="3BCF11A3"/>
    <w:rsid w:val="3BFE36ED"/>
    <w:rsid w:val="3FD7CC50"/>
    <w:rsid w:val="4F2F51F1"/>
    <w:rsid w:val="535D2175"/>
    <w:rsid w:val="57EFD6F4"/>
    <w:rsid w:val="58F1657A"/>
    <w:rsid w:val="593D4DD0"/>
    <w:rsid w:val="5A7F86C9"/>
    <w:rsid w:val="5CFD257C"/>
    <w:rsid w:val="5CFFCA20"/>
    <w:rsid w:val="5EFF7A67"/>
    <w:rsid w:val="5F7316D9"/>
    <w:rsid w:val="5F7B9940"/>
    <w:rsid w:val="5FAE1C69"/>
    <w:rsid w:val="5FD99382"/>
    <w:rsid w:val="5FDFF336"/>
    <w:rsid w:val="5FF3C178"/>
    <w:rsid w:val="5FF6DE3C"/>
    <w:rsid w:val="639B52DB"/>
    <w:rsid w:val="63D7BDFA"/>
    <w:rsid w:val="67EF9094"/>
    <w:rsid w:val="67F753CD"/>
    <w:rsid w:val="69733617"/>
    <w:rsid w:val="697F7B3C"/>
    <w:rsid w:val="6A3FD3DF"/>
    <w:rsid w:val="6BCEED05"/>
    <w:rsid w:val="6CFE760C"/>
    <w:rsid w:val="6D7F2268"/>
    <w:rsid w:val="6DAFAC73"/>
    <w:rsid w:val="6DED4639"/>
    <w:rsid w:val="6FCF10AD"/>
    <w:rsid w:val="6FFA2974"/>
    <w:rsid w:val="6FFF6973"/>
    <w:rsid w:val="737F485C"/>
    <w:rsid w:val="73EF803D"/>
    <w:rsid w:val="73FE4C15"/>
    <w:rsid w:val="773B25BE"/>
    <w:rsid w:val="773D6C4B"/>
    <w:rsid w:val="7755D568"/>
    <w:rsid w:val="77A76942"/>
    <w:rsid w:val="77DF0251"/>
    <w:rsid w:val="77DFCB1A"/>
    <w:rsid w:val="77F7EE5A"/>
    <w:rsid w:val="7ACDE11F"/>
    <w:rsid w:val="7AFF7B38"/>
    <w:rsid w:val="7BBFF955"/>
    <w:rsid w:val="7BD1E81E"/>
    <w:rsid w:val="7BDB8823"/>
    <w:rsid w:val="7C7CB29D"/>
    <w:rsid w:val="7D77D20F"/>
    <w:rsid w:val="7D842C48"/>
    <w:rsid w:val="7DBFCBAE"/>
    <w:rsid w:val="7DE74D39"/>
    <w:rsid w:val="7EBE0B4C"/>
    <w:rsid w:val="7EF7E71F"/>
    <w:rsid w:val="7F3FE157"/>
    <w:rsid w:val="7F7E7A5F"/>
    <w:rsid w:val="7F9F2D6A"/>
    <w:rsid w:val="7FBF5774"/>
    <w:rsid w:val="7FBF6C65"/>
    <w:rsid w:val="7FC5EAEE"/>
    <w:rsid w:val="7FDA06F2"/>
    <w:rsid w:val="7FEB1BCB"/>
    <w:rsid w:val="7FF3DBC4"/>
    <w:rsid w:val="7FFF2F66"/>
    <w:rsid w:val="83FB4383"/>
    <w:rsid w:val="9F9F24B0"/>
    <w:rsid w:val="9FCEDE19"/>
    <w:rsid w:val="9FE6CD57"/>
    <w:rsid w:val="9FEED835"/>
    <w:rsid w:val="B777C0C7"/>
    <w:rsid w:val="B77D38B6"/>
    <w:rsid w:val="B7978B5A"/>
    <w:rsid w:val="BF795B65"/>
    <w:rsid w:val="BFD4F197"/>
    <w:rsid w:val="CB3B67F3"/>
    <w:rsid w:val="CC635F61"/>
    <w:rsid w:val="CF6F798A"/>
    <w:rsid w:val="CFF67152"/>
    <w:rsid w:val="CFFB690A"/>
    <w:rsid w:val="D4FEFE2A"/>
    <w:rsid w:val="DC5D1C92"/>
    <w:rsid w:val="DF6DBD8B"/>
    <w:rsid w:val="DF7633EB"/>
    <w:rsid w:val="DF7AFF11"/>
    <w:rsid w:val="E7F38850"/>
    <w:rsid w:val="EBF4960E"/>
    <w:rsid w:val="EEFFFC47"/>
    <w:rsid w:val="EFD776DD"/>
    <w:rsid w:val="EFF83399"/>
    <w:rsid w:val="EFFF8D86"/>
    <w:rsid w:val="F134BA83"/>
    <w:rsid w:val="F1FB6EBB"/>
    <w:rsid w:val="F2BFB10E"/>
    <w:rsid w:val="F43BA42F"/>
    <w:rsid w:val="F6D40876"/>
    <w:rsid w:val="F77BB818"/>
    <w:rsid w:val="F7A9CF0E"/>
    <w:rsid w:val="F7FE8F70"/>
    <w:rsid w:val="F7FECE58"/>
    <w:rsid w:val="FAE7A201"/>
    <w:rsid w:val="FB4F0C50"/>
    <w:rsid w:val="FBCADBBC"/>
    <w:rsid w:val="FBEA7637"/>
    <w:rsid w:val="FBFC9F95"/>
    <w:rsid w:val="FC4F7445"/>
    <w:rsid w:val="FD3F1B5B"/>
    <w:rsid w:val="FD7F8310"/>
    <w:rsid w:val="FD82B7FB"/>
    <w:rsid w:val="FDB5387B"/>
    <w:rsid w:val="FDDBE473"/>
    <w:rsid w:val="FDDF300E"/>
    <w:rsid w:val="FDFFC8E2"/>
    <w:rsid w:val="FDFFF9C1"/>
    <w:rsid w:val="FEB72063"/>
    <w:rsid w:val="FED72CA1"/>
    <w:rsid w:val="FF3EC67A"/>
    <w:rsid w:val="FF9FF83B"/>
    <w:rsid w:val="FFBF6D21"/>
    <w:rsid w:val="FFBF7DFC"/>
    <w:rsid w:val="FFCFCFAF"/>
    <w:rsid w:val="FFD7DC9F"/>
    <w:rsid w:val="FFDBCE32"/>
    <w:rsid w:val="FFED744E"/>
    <w:rsid w:val="FFFD57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15"/>
      <w:outlineLvl w:val="1"/>
    </w:pPr>
    <w:rPr>
      <w:rFonts w:ascii="宋体" w:hAnsi="宋体" w:eastAsia="宋体"/>
      <w:sz w:val="32"/>
      <w:szCs w:val="32"/>
    </w:rPr>
  </w:style>
  <w:style w:type="paragraph" w:styleId="3">
    <w:name w:val="heading 2"/>
    <w:basedOn w:val="1"/>
    <w:next w:val="1"/>
    <w:qFormat/>
    <w:uiPriority w:val="1"/>
    <w:pPr>
      <w:ind w:left="623"/>
      <w:outlineLvl w:val="2"/>
    </w:pPr>
    <w:rPr>
      <w:rFonts w:ascii="宋体" w:hAnsi="宋体" w:eastAsia="宋体"/>
      <w:b/>
      <w:bCs/>
      <w:sz w:val="24"/>
      <w:szCs w:val="24"/>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26"/>
      <w:ind w:left="104"/>
    </w:pPr>
    <w:rPr>
      <w:rFonts w:ascii="宋体" w:hAnsi="宋体" w:eastAsia="宋体"/>
      <w:sz w:val="24"/>
      <w:szCs w:val="24"/>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4</TotalTime>
  <ScaleCrop>false</ScaleCrop>
  <LinksUpToDate>false</LinksUpToDate>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2023-05-09T16:21:00Z</dcterms:created>
  <dc:creator>sj-01</dc:creator>
  <cp:lastModifiedBy>建管科</cp:lastModifiedBy>
  <dcterms:modified xsi:type="dcterms:W3CDTF">2023-11-10T03:23:35Z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WPS 文字</vt:lpwstr>
  </property>
  <property fmtid="{D5CDD505-2E9C-101B-9397-08002B2CF9AE}" pid="4" name="LastSaved">
    <vt:filetime>2023-05-07T00:00:00Z</vt:filetime>
  </property>
  <property fmtid="{D5CDD505-2E9C-101B-9397-08002B2CF9AE}" pid="5" name="KSOProductBuildVer">
    <vt:lpwstr>2052-11.8.2.11716</vt:lpwstr>
  </property>
  <property fmtid="{D5CDD505-2E9C-101B-9397-08002B2CF9AE}" pid="6" name="ICV">
    <vt:lpwstr>82E8B0A3DE7E488CAACFDD32AA705131</vt:lpwstr>
  </property>
</Properties>
</file>